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heme="majorHAnsi" w:eastAsiaTheme="majorEastAsia" w:hAnsiTheme="majorHAnsi" w:cstheme="majorBidi"/>
          <w:caps/>
          <w:lang w:val="en-IE"/>
        </w:rPr>
        <w:id w:val="6044119"/>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9026"/>
          </w:tblGrid>
          <w:tr w:rsidR="00AD5BD3">
            <w:trPr>
              <w:trHeight w:val="2880"/>
              <w:jc w:val="center"/>
            </w:trPr>
            <w:tc>
              <w:tcPr>
                <w:tcW w:w="5000" w:type="pct"/>
              </w:tcPr>
              <w:p w:rsidR="00AD5BD3" w:rsidRDefault="00AD5BD3" w:rsidP="00463359">
                <w:pPr>
                  <w:pStyle w:val="Ingetavstnd"/>
                  <w:jc w:val="center"/>
                  <w:rPr>
                    <w:rFonts w:asciiTheme="majorHAnsi" w:eastAsiaTheme="majorEastAsia" w:hAnsiTheme="majorHAnsi" w:cstheme="majorBidi"/>
                    <w:caps/>
                    <w:lang w:val="en-IE"/>
                  </w:rPr>
                </w:pPr>
              </w:p>
              <w:p w:rsidR="00404557" w:rsidRDefault="000676BD" w:rsidP="00463359">
                <w:pPr>
                  <w:pStyle w:val="Ingetavstnd"/>
                  <w:jc w:val="center"/>
                  <w:rPr>
                    <w:rFonts w:asciiTheme="majorHAnsi" w:eastAsiaTheme="majorEastAsia" w:hAnsiTheme="majorHAnsi" w:cstheme="majorBidi"/>
                    <w:caps/>
                  </w:rPr>
                </w:pPr>
                <w:r>
                  <w:rPr>
                    <w:rFonts w:asciiTheme="majorHAnsi" w:eastAsiaTheme="majorEastAsia" w:hAnsiTheme="majorHAnsi" w:cstheme="majorBidi"/>
                    <w:caps/>
                    <w:noProof/>
                    <w:lang w:val="en-GB" w:eastAsia="en-GB"/>
                  </w:rPr>
                  <w:drawing>
                    <wp:inline distT="0" distB="0" distL="0" distR="0" wp14:anchorId="4176FDCE" wp14:editId="0CF3A054">
                      <wp:extent cx="2491105" cy="833966"/>
                      <wp:effectExtent l="0" t="0" r="4445" b="4445"/>
                      <wp:docPr id="19" name="Picture 19" descr="C:\Users\Cloudium_PS\Documents\Cloudium\temp\Black Box logo\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oudium_PS\Documents\Cloudium\temp\Black Box logo\B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1422" cy="834072"/>
                              </a:xfrm>
                              <a:prstGeom prst="rect">
                                <a:avLst/>
                              </a:prstGeom>
                              <a:noFill/>
                              <a:ln>
                                <a:noFill/>
                              </a:ln>
                            </pic:spPr>
                          </pic:pic>
                        </a:graphicData>
                      </a:graphic>
                    </wp:inline>
                  </w:drawing>
                </w:r>
              </w:p>
            </w:tc>
          </w:tr>
          <w:tr w:rsidR="00AD5BD3">
            <w:trPr>
              <w:trHeight w:val="1440"/>
              <w:jc w:val="center"/>
            </w:trPr>
            <w:sdt>
              <w:sdtPr>
                <w:rPr>
                  <w:rFonts w:asciiTheme="majorHAnsi" w:eastAsiaTheme="majorEastAsia" w:hAnsiTheme="majorHAnsi" w:cstheme="majorBidi"/>
                  <w:sz w:val="80"/>
                  <w:szCs w:val="80"/>
                  <w:lang w:val="en-IE"/>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AD5BD3" w:rsidRDefault="00713A7C" w:rsidP="0084447B">
                    <w:pPr>
                      <w:pStyle w:val="Ingetavstnd"/>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lang w:val="en-GB"/>
                      </w:rPr>
                      <w:t>InvisaPC REST Interface user manual ENG-005-020</w:t>
                    </w:r>
                  </w:p>
                </w:tc>
              </w:sdtContent>
            </w:sdt>
          </w:tr>
          <w:tr w:rsidR="00AD5BD3">
            <w:trPr>
              <w:trHeight w:val="360"/>
              <w:jc w:val="center"/>
            </w:trPr>
            <w:tc>
              <w:tcPr>
                <w:tcW w:w="5000" w:type="pct"/>
                <w:vAlign w:val="center"/>
              </w:tcPr>
              <w:p w:rsidR="00AD5BD3" w:rsidRDefault="00AD5BD3" w:rsidP="00AD5BD3">
                <w:pPr>
                  <w:pStyle w:val="Ingetavstnd"/>
                  <w:jc w:val="center"/>
                  <w:rPr>
                    <w:b/>
                    <w:bCs/>
                  </w:rPr>
                </w:pPr>
              </w:p>
              <w:p w:rsidR="001F7BAE" w:rsidRDefault="001F7BAE" w:rsidP="00AD5BD3">
                <w:pPr>
                  <w:pStyle w:val="Ingetavstnd"/>
                  <w:jc w:val="center"/>
                  <w:rPr>
                    <w:b/>
                    <w:bCs/>
                  </w:rPr>
                </w:pPr>
              </w:p>
            </w:tc>
          </w:tr>
        </w:tbl>
        <w:p w:rsidR="00333F1B" w:rsidRDefault="00333F1B">
          <w:pPr>
            <w:rPr>
              <w:b/>
            </w:rPr>
          </w:pPr>
        </w:p>
        <w:p w:rsidR="00333F1B" w:rsidRDefault="00333F1B">
          <w:pPr>
            <w:rPr>
              <w:b/>
            </w:rPr>
          </w:pPr>
        </w:p>
        <w:p w:rsidR="00AD5BD3" w:rsidRDefault="00C54F8A">
          <w:r w:rsidRPr="00C54F8A">
            <w:rPr>
              <w:b/>
            </w:rPr>
            <w:t>Document Number:</w:t>
          </w:r>
          <w:r w:rsidR="00453F19">
            <w:t xml:space="preserve"> </w:t>
          </w:r>
          <w:r w:rsidR="00453F19" w:rsidRPr="00453F19">
            <w:t>ENG-0005-023</w:t>
          </w:r>
        </w:p>
        <w:p w:rsidR="00AE4011" w:rsidRDefault="00333F1B">
          <w:r>
            <w:rPr>
              <w:b/>
            </w:rPr>
            <w:t>Author:</w:t>
          </w:r>
          <w:r w:rsidR="00700F37">
            <w:rPr>
              <w:b/>
            </w:rPr>
            <w:t xml:space="preserve"> </w:t>
          </w:r>
          <w:r w:rsidR="00700F37" w:rsidRPr="00700F37">
            <w:t xml:space="preserve">Marcus </w:t>
          </w:r>
          <w:proofErr w:type="spellStart"/>
          <w:r w:rsidR="00700F37" w:rsidRPr="00700F37">
            <w:t>McInerney</w:t>
          </w:r>
          <w:proofErr w:type="spellEnd"/>
        </w:p>
        <w:p w:rsidR="00333F1B" w:rsidRDefault="00333F1B">
          <w:pPr>
            <w:rPr>
              <w:b/>
            </w:rPr>
          </w:pPr>
          <w:r>
            <w:rPr>
              <w:b/>
            </w:rPr>
            <w:t xml:space="preserve">Status: </w:t>
          </w:r>
          <w:sdt>
            <w:sdtPr>
              <w:alias w:val="Status"/>
              <w:id w:val="613882733"/>
              <w:dataBinding w:prefixMappings="xmlns:ns0='http://purl.org/dc/elements/1.1/' xmlns:ns1='http://schemas.openxmlformats.org/package/2006/metadata/core-properties' " w:xpath="/ns1:coreProperties[1]/ns1:contentStatus[1]" w:storeItemID="{6C3C8BC8-F283-45AE-878A-BAB7291924A1}"/>
              <w:text/>
            </w:sdtPr>
            <w:sdtEndPr/>
            <w:sdtContent>
              <w:r w:rsidR="00C54F8A" w:rsidRPr="00C54F8A">
                <w:t>Draft</w:t>
              </w:r>
            </w:sdtContent>
          </w:sdt>
        </w:p>
        <w:p w:rsidR="00BD2924" w:rsidRDefault="00BD2924">
          <w:r w:rsidRPr="00020197">
            <w:rPr>
              <w:b/>
            </w:rPr>
            <w:t>Rev</w:t>
          </w:r>
          <w:r w:rsidR="00020197">
            <w:t>:</w:t>
          </w:r>
          <w:r>
            <w:t xml:space="preserve"> </w:t>
          </w:r>
          <w:fldSimple w:instr=" DOCPROPERTY  Revision  \* MERGEFORMAT ">
            <w:r w:rsidR="00E55AB4">
              <w:t>0.1</w:t>
            </w:r>
          </w:fldSimple>
        </w:p>
        <w:p w:rsidR="00BD2924" w:rsidRDefault="00C54F8A">
          <w:r w:rsidRPr="00C54F8A">
            <w:rPr>
              <w:b/>
            </w:rPr>
            <w:t>Date:</w:t>
          </w:r>
          <w:r w:rsidR="00BD2924">
            <w:t xml:space="preserve"> </w:t>
          </w:r>
          <w:fldSimple w:instr=" DOCPROPERTY &quot;Date&quot;  \* MERGEFORMAT ">
            <w:r w:rsidR="00AE4011">
              <w:t>16</w:t>
            </w:r>
            <w:r w:rsidR="00E55AB4">
              <w:t>/</w:t>
            </w:r>
            <w:r w:rsidR="00AE4011">
              <w:t>07</w:t>
            </w:r>
            <w:r w:rsidR="00E55AB4">
              <w:t>/2018</w:t>
            </w:r>
          </w:fldSimple>
        </w:p>
        <w:tbl>
          <w:tblPr>
            <w:tblpPr w:leftFromText="187" w:rightFromText="187" w:vertAnchor="page" w:horzAnchor="margin" w:tblpY="12440"/>
            <w:tblW w:w="5000" w:type="pct"/>
            <w:tblLook w:val="04A0" w:firstRow="1" w:lastRow="0" w:firstColumn="1" w:lastColumn="0" w:noHBand="0" w:noVBand="1"/>
          </w:tblPr>
          <w:tblGrid>
            <w:gridCol w:w="9026"/>
          </w:tblGrid>
          <w:tr w:rsidR="00E55AB4" w:rsidTr="00E55AB4">
            <w:sdt>
              <w:sdtPr>
                <w:alias w:val="Abstract"/>
                <w:id w:val="8276291"/>
                <w:dataBinding w:prefixMappings="xmlns:ns0='http://schemas.microsoft.com/office/2006/coverPageProps'" w:xpath="/ns0:CoverPageProperties[1]/ns0:Abstract[1]" w:storeItemID="{55AF091B-3C7A-41E3-B477-F2FDAA23CFDA}"/>
                <w:text/>
              </w:sdtPr>
              <w:sdtEndPr/>
              <w:sdtContent>
                <w:tc>
                  <w:tcPr>
                    <w:tcW w:w="5000" w:type="pct"/>
                  </w:tcPr>
                  <w:p w:rsidR="00E55AB4" w:rsidRDefault="002C43FF" w:rsidP="002C43FF">
                    <w:pPr>
                      <w:pStyle w:val="Ingetavstnd"/>
                    </w:pPr>
                    <w:r w:rsidRPr="002C43FF">
                      <w:t>This document provides</w:t>
                    </w:r>
                    <w:r w:rsidR="0084447B">
                      <w:t xml:space="preserve"> instructions on how to launch a connection between an</w:t>
                    </w:r>
                    <w:r w:rsidRPr="002C43FF">
                      <w:t xml:space="preserve"> InvisaPC </w:t>
                    </w:r>
                    <w:r w:rsidR="0084447B">
                      <w:t>Receiver and InvisaPC Transmitter using the InvisaPC REST Interface</w:t>
                    </w:r>
                  </w:p>
                </w:tc>
              </w:sdtContent>
            </w:sdt>
          </w:tr>
        </w:tbl>
        <w:p w:rsidR="00BD2924" w:rsidRDefault="00BD2924"/>
        <w:p w:rsidR="00BD2924" w:rsidRDefault="00BD2924"/>
        <w:p w:rsidR="00BD2924" w:rsidRDefault="00BD2924"/>
        <w:p w:rsidR="00AD5BD3" w:rsidRDefault="00AD5BD3"/>
        <w:p w:rsidR="00AD5BD3" w:rsidRDefault="00AD5BD3"/>
        <w:p w:rsidR="00333F1B" w:rsidRDefault="00333F1B">
          <w:pPr>
            <w:jc w:val="left"/>
          </w:pPr>
        </w:p>
        <w:p w:rsidR="00AE4011" w:rsidRDefault="00AE4011">
          <w:pPr>
            <w:jc w:val="left"/>
          </w:pPr>
        </w:p>
        <w:p w:rsidR="00333F1B" w:rsidRDefault="00333F1B" w:rsidP="00333F1B">
          <w:pPr>
            <w:pStyle w:val="Rubrik"/>
            <w:spacing w:before="240"/>
          </w:pPr>
          <w:r>
            <w:t>Master Document Revision History</w:t>
          </w:r>
        </w:p>
        <w:p w:rsidR="00333F1B" w:rsidRDefault="00333F1B" w:rsidP="00333F1B"/>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993"/>
            <w:gridCol w:w="3827"/>
            <w:gridCol w:w="2551"/>
          </w:tblGrid>
          <w:tr w:rsidR="00333F1B" w:rsidTr="00333F1B">
            <w:tc>
              <w:tcPr>
                <w:tcW w:w="1701" w:type="dxa"/>
                <w:shd w:val="pct20" w:color="auto" w:fill="auto"/>
              </w:tcPr>
              <w:p w:rsidR="00333F1B" w:rsidRDefault="00333F1B" w:rsidP="00F7032F">
                <w:pPr>
                  <w:pStyle w:val="Tabletext"/>
                  <w:jc w:val="center"/>
                  <w:rPr>
                    <w:b/>
                  </w:rPr>
                </w:pPr>
                <w:r>
                  <w:rPr>
                    <w:b/>
                  </w:rPr>
                  <w:t>Date</w:t>
                </w:r>
              </w:p>
            </w:tc>
            <w:tc>
              <w:tcPr>
                <w:tcW w:w="993" w:type="dxa"/>
                <w:shd w:val="pct20" w:color="auto" w:fill="auto"/>
              </w:tcPr>
              <w:p w:rsidR="00333F1B" w:rsidRDefault="00333F1B" w:rsidP="00F7032F">
                <w:pPr>
                  <w:pStyle w:val="Tabletext"/>
                  <w:jc w:val="center"/>
                  <w:rPr>
                    <w:b/>
                  </w:rPr>
                </w:pPr>
                <w:r>
                  <w:rPr>
                    <w:b/>
                  </w:rPr>
                  <w:t>Version</w:t>
                </w:r>
              </w:p>
            </w:tc>
            <w:tc>
              <w:tcPr>
                <w:tcW w:w="3827" w:type="dxa"/>
                <w:shd w:val="pct20" w:color="auto" w:fill="auto"/>
              </w:tcPr>
              <w:p w:rsidR="00333F1B" w:rsidRDefault="00333F1B" w:rsidP="00F7032F">
                <w:pPr>
                  <w:pStyle w:val="Tabletext"/>
                  <w:jc w:val="center"/>
                  <w:rPr>
                    <w:b/>
                  </w:rPr>
                </w:pPr>
                <w:r>
                  <w:rPr>
                    <w:b/>
                  </w:rPr>
                  <w:t>Description</w:t>
                </w:r>
              </w:p>
            </w:tc>
            <w:tc>
              <w:tcPr>
                <w:tcW w:w="2551" w:type="dxa"/>
                <w:shd w:val="pct20" w:color="auto" w:fill="auto"/>
              </w:tcPr>
              <w:p w:rsidR="00333F1B" w:rsidRDefault="00333F1B" w:rsidP="00F7032F">
                <w:pPr>
                  <w:pStyle w:val="Tabletext"/>
                  <w:jc w:val="center"/>
                  <w:rPr>
                    <w:b/>
                  </w:rPr>
                </w:pPr>
                <w:r>
                  <w:rPr>
                    <w:b/>
                  </w:rPr>
                  <w:t>Author / Editor</w:t>
                </w:r>
              </w:p>
            </w:tc>
          </w:tr>
          <w:tr w:rsidR="00333F1B" w:rsidTr="00333F1B">
            <w:tc>
              <w:tcPr>
                <w:tcW w:w="1701" w:type="dxa"/>
                <w:tcBorders>
                  <w:bottom w:val="single" w:sz="6" w:space="0" w:color="auto"/>
                </w:tcBorders>
              </w:tcPr>
              <w:p w:rsidR="00333F1B" w:rsidRDefault="001F7BAE" w:rsidP="001F7BAE">
                <w:pPr>
                  <w:pStyle w:val="Tabletext"/>
                </w:pPr>
                <w:r>
                  <w:t>July</w:t>
                </w:r>
                <w:r w:rsidR="00E55AB4">
                  <w:t xml:space="preserve"> 1</w:t>
                </w:r>
                <w:r>
                  <w:t>6</w:t>
                </w:r>
                <w:r w:rsidR="00E55AB4">
                  <w:t>th, 2018</w:t>
                </w:r>
              </w:p>
            </w:tc>
            <w:tc>
              <w:tcPr>
                <w:tcW w:w="993" w:type="dxa"/>
                <w:tcBorders>
                  <w:bottom w:val="single" w:sz="6" w:space="0" w:color="auto"/>
                </w:tcBorders>
              </w:tcPr>
              <w:p w:rsidR="00333F1B" w:rsidRDefault="00333F1B" w:rsidP="00F7032F">
                <w:pPr>
                  <w:pStyle w:val="Tabletext"/>
                </w:pPr>
                <w:r>
                  <w:t>0.1</w:t>
                </w:r>
              </w:p>
            </w:tc>
            <w:tc>
              <w:tcPr>
                <w:tcW w:w="3827" w:type="dxa"/>
                <w:tcBorders>
                  <w:bottom w:val="single" w:sz="6" w:space="0" w:color="auto"/>
                </w:tcBorders>
              </w:tcPr>
              <w:p w:rsidR="00F7032F" w:rsidRDefault="00333F1B" w:rsidP="00EC29BA">
                <w:pPr>
                  <w:pStyle w:val="Tabletext"/>
                </w:pPr>
                <w:r>
                  <w:t xml:space="preserve">Initial Draft of </w:t>
                </w:r>
                <w:r w:rsidR="00EC29BA">
                  <w:t>Document</w:t>
                </w:r>
              </w:p>
            </w:tc>
            <w:tc>
              <w:tcPr>
                <w:tcW w:w="2551" w:type="dxa"/>
                <w:tcBorders>
                  <w:bottom w:val="single" w:sz="6" w:space="0" w:color="auto"/>
                </w:tcBorders>
              </w:tcPr>
              <w:p w:rsidR="00333F1B" w:rsidRDefault="001F7BAE" w:rsidP="00F7032F">
                <w:pPr>
                  <w:pStyle w:val="Tabletext"/>
                </w:pPr>
                <w:r>
                  <w:t xml:space="preserve">Marcus </w:t>
                </w:r>
                <w:proofErr w:type="spellStart"/>
                <w:r>
                  <w:t>McInerney</w:t>
                </w:r>
                <w:proofErr w:type="spellEnd"/>
              </w:p>
            </w:tc>
          </w:tr>
          <w:tr w:rsidR="00333F1B" w:rsidTr="00333F1B">
            <w:tc>
              <w:tcPr>
                <w:tcW w:w="1701" w:type="dxa"/>
                <w:tcBorders>
                  <w:bottom w:val="single" w:sz="6" w:space="0" w:color="auto"/>
                </w:tcBorders>
              </w:tcPr>
              <w:p w:rsidR="00333F1B" w:rsidRDefault="00333F1B" w:rsidP="00F7032F">
                <w:pPr>
                  <w:pStyle w:val="Tabletext"/>
                </w:pPr>
              </w:p>
            </w:tc>
            <w:tc>
              <w:tcPr>
                <w:tcW w:w="993" w:type="dxa"/>
                <w:tcBorders>
                  <w:bottom w:val="single" w:sz="6" w:space="0" w:color="auto"/>
                </w:tcBorders>
              </w:tcPr>
              <w:p w:rsidR="00333F1B" w:rsidRDefault="00333F1B" w:rsidP="00EA5973">
                <w:pPr>
                  <w:pStyle w:val="Tabletext"/>
                </w:pPr>
              </w:p>
            </w:tc>
            <w:tc>
              <w:tcPr>
                <w:tcW w:w="3827" w:type="dxa"/>
                <w:tcBorders>
                  <w:bottom w:val="single" w:sz="6" w:space="0" w:color="auto"/>
                </w:tcBorders>
              </w:tcPr>
              <w:p w:rsidR="00333F1B" w:rsidRDefault="00333F1B" w:rsidP="00F7032F">
                <w:pPr>
                  <w:pStyle w:val="Tabletext"/>
                </w:pPr>
              </w:p>
            </w:tc>
            <w:tc>
              <w:tcPr>
                <w:tcW w:w="2551" w:type="dxa"/>
                <w:tcBorders>
                  <w:bottom w:val="single" w:sz="6" w:space="0" w:color="auto"/>
                </w:tcBorders>
              </w:tcPr>
              <w:p w:rsidR="00333F1B" w:rsidRDefault="00333F1B" w:rsidP="00F7032F">
                <w:pPr>
                  <w:pStyle w:val="Tabletext"/>
                </w:pPr>
              </w:p>
            </w:tc>
          </w:tr>
          <w:tr w:rsidR="00333F1B" w:rsidTr="00F7032F">
            <w:tc>
              <w:tcPr>
                <w:tcW w:w="1701" w:type="dxa"/>
              </w:tcPr>
              <w:p w:rsidR="00333F1B" w:rsidRDefault="00333F1B" w:rsidP="00F7032F">
                <w:pPr>
                  <w:pStyle w:val="Tabletext"/>
                </w:pPr>
              </w:p>
            </w:tc>
            <w:tc>
              <w:tcPr>
                <w:tcW w:w="993" w:type="dxa"/>
              </w:tcPr>
              <w:p w:rsidR="00333F1B" w:rsidRDefault="00333F1B" w:rsidP="00F7032F">
                <w:pPr>
                  <w:pStyle w:val="Tabletext"/>
                </w:pPr>
              </w:p>
            </w:tc>
            <w:tc>
              <w:tcPr>
                <w:tcW w:w="3827" w:type="dxa"/>
              </w:tcPr>
              <w:p w:rsidR="00333F1B" w:rsidRDefault="00333F1B" w:rsidP="00F7032F">
                <w:pPr>
                  <w:pStyle w:val="Tabletext"/>
                </w:pPr>
              </w:p>
            </w:tc>
            <w:tc>
              <w:tcPr>
                <w:tcW w:w="2551" w:type="dxa"/>
              </w:tcPr>
              <w:p w:rsidR="00333F1B" w:rsidRDefault="00333F1B" w:rsidP="00F7032F">
                <w:pPr>
                  <w:pStyle w:val="Tabletext"/>
                </w:pPr>
              </w:p>
            </w:tc>
          </w:tr>
          <w:tr w:rsidR="00F7032F" w:rsidTr="00F7032F">
            <w:tc>
              <w:tcPr>
                <w:tcW w:w="1701" w:type="dxa"/>
              </w:tcPr>
              <w:p w:rsidR="00F7032F" w:rsidRDefault="00F7032F" w:rsidP="00F7032F">
                <w:pPr>
                  <w:pStyle w:val="Tabletext"/>
                </w:pPr>
              </w:p>
            </w:tc>
            <w:tc>
              <w:tcPr>
                <w:tcW w:w="993" w:type="dxa"/>
              </w:tcPr>
              <w:p w:rsidR="00F7032F" w:rsidRDefault="00F7032F" w:rsidP="00F7032F">
                <w:pPr>
                  <w:pStyle w:val="Tabletext"/>
                </w:pPr>
              </w:p>
            </w:tc>
            <w:tc>
              <w:tcPr>
                <w:tcW w:w="3827" w:type="dxa"/>
              </w:tcPr>
              <w:p w:rsidR="00F7032F" w:rsidRDefault="00F7032F" w:rsidP="00F7032F">
                <w:pPr>
                  <w:pStyle w:val="Tabletext"/>
                </w:pPr>
              </w:p>
            </w:tc>
            <w:tc>
              <w:tcPr>
                <w:tcW w:w="2551" w:type="dxa"/>
              </w:tcPr>
              <w:p w:rsidR="00F7032F" w:rsidRDefault="00F7032F" w:rsidP="00F7032F">
                <w:pPr>
                  <w:pStyle w:val="Tabletext"/>
                </w:pPr>
              </w:p>
            </w:tc>
          </w:tr>
          <w:tr w:rsidR="00B01284" w:rsidTr="00F7032F">
            <w:tc>
              <w:tcPr>
                <w:tcW w:w="1701" w:type="dxa"/>
              </w:tcPr>
              <w:p w:rsidR="00B01284" w:rsidRDefault="00B01284" w:rsidP="00F7032F">
                <w:pPr>
                  <w:pStyle w:val="Tabletext"/>
                </w:pPr>
              </w:p>
            </w:tc>
            <w:tc>
              <w:tcPr>
                <w:tcW w:w="993" w:type="dxa"/>
              </w:tcPr>
              <w:p w:rsidR="00B01284" w:rsidRDefault="00B01284" w:rsidP="00F7032F">
                <w:pPr>
                  <w:pStyle w:val="Tabletext"/>
                </w:pPr>
              </w:p>
            </w:tc>
            <w:tc>
              <w:tcPr>
                <w:tcW w:w="3827" w:type="dxa"/>
              </w:tcPr>
              <w:p w:rsidR="00B01284" w:rsidRDefault="00B01284" w:rsidP="00F7032F">
                <w:pPr>
                  <w:pStyle w:val="Tabletext"/>
                </w:pPr>
              </w:p>
            </w:tc>
            <w:tc>
              <w:tcPr>
                <w:tcW w:w="2551" w:type="dxa"/>
              </w:tcPr>
              <w:p w:rsidR="00B01284" w:rsidRDefault="00B01284" w:rsidP="00F7032F">
                <w:pPr>
                  <w:pStyle w:val="Tabletext"/>
                </w:pPr>
              </w:p>
            </w:tc>
          </w:tr>
          <w:tr w:rsidR="002863A9" w:rsidTr="00F7032F">
            <w:tc>
              <w:tcPr>
                <w:tcW w:w="1701" w:type="dxa"/>
              </w:tcPr>
              <w:p w:rsidR="002863A9" w:rsidRDefault="002863A9" w:rsidP="00F7032F">
                <w:pPr>
                  <w:pStyle w:val="Tabletext"/>
                </w:pPr>
              </w:p>
            </w:tc>
            <w:tc>
              <w:tcPr>
                <w:tcW w:w="993" w:type="dxa"/>
              </w:tcPr>
              <w:p w:rsidR="002863A9" w:rsidRDefault="002863A9" w:rsidP="00F7032F">
                <w:pPr>
                  <w:pStyle w:val="Tabletext"/>
                </w:pPr>
              </w:p>
            </w:tc>
            <w:tc>
              <w:tcPr>
                <w:tcW w:w="3827" w:type="dxa"/>
              </w:tcPr>
              <w:p w:rsidR="002863A9" w:rsidRDefault="002863A9" w:rsidP="00F7032F">
                <w:pPr>
                  <w:pStyle w:val="Tabletext"/>
                </w:pPr>
              </w:p>
            </w:tc>
            <w:tc>
              <w:tcPr>
                <w:tcW w:w="2551" w:type="dxa"/>
              </w:tcPr>
              <w:p w:rsidR="002863A9" w:rsidRDefault="002863A9" w:rsidP="00F7032F">
                <w:pPr>
                  <w:pStyle w:val="Tabletext"/>
                </w:pPr>
              </w:p>
            </w:tc>
          </w:tr>
        </w:tbl>
        <w:p w:rsidR="00AD5BD3" w:rsidRDefault="00AD5BD3">
          <w:r>
            <w:br w:type="page"/>
          </w:r>
        </w:p>
      </w:sdtContent>
    </w:sdt>
    <w:bookmarkStart w:id="1" w:name="_Toc519782907" w:displacedByCustomXml="next"/>
    <w:sdt>
      <w:sdtPr>
        <w:rPr>
          <w:rFonts w:asciiTheme="minorHAnsi" w:eastAsiaTheme="minorHAnsi" w:hAnsiTheme="minorHAnsi" w:cstheme="minorBidi"/>
          <w:b w:val="0"/>
          <w:bCs w:val="0"/>
          <w:color w:val="auto"/>
          <w:sz w:val="22"/>
          <w:szCs w:val="22"/>
        </w:rPr>
        <w:id w:val="373517078"/>
        <w:docPartObj>
          <w:docPartGallery w:val="Table of Contents"/>
          <w:docPartUnique/>
        </w:docPartObj>
      </w:sdtPr>
      <w:sdtEndPr/>
      <w:sdtContent>
        <w:p w:rsidR="003C0CD1" w:rsidRDefault="003C0CD1" w:rsidP="00BD2F4E">
          <w:pPr>
            <w:pStyle w:val="Rubrik1"/>
          </w:pPr>
          <w:r>
            <w:t>Table of Contents</w:t>
          </w:r>
          <w:bookmarkEnd w:id="1"/>
        </w:p>
        <w:p w:rsidR="003C0CD1" w:rsidRPr="003C0CD1" w:rsidRDefault="003C0CD1" w:rsidP="003C0CD1"/>
        <w:p w:rsidR="00C202DB" w:rsidRDefault="00330456">
          <w:pPr>
            <w:pStyle w:val="Innehll1"/>
            <w:rPr>
              <w:noProof/>
              <w:lang w:val="en-GB" w:eastAsia="en-GB"/>
            </w:rPr>
          </w:pPr>
          <w:r>
            <w:fldChar w:fldCharType="begin"/>
          </w:r>
          <w:r w:rsidR="003C0CD1">
            <w:instrText xml:space="preserve"> TOC \o "1-3" \h \z \u </w:instrText>
          </w:r>
          <w:r>
            <w:fldChar w:fldCharType="separate"/>
          </w:r>
          <w:hyperlink w:anchor="_Toc519782907" w:history="1">
            <w:r w:rsidR="00C202DB" w:rsidRPr="009D526E">
              <w:rPr>
                <w:rStyle w:val="Hyperlnk"/>
                <w:noProof/>
              </w:rPr>
              <w:t>1</w:t>
            </w:r>
            <w:r w:rsidR="00C202DB">
              <w:rPr>
                <w:noProof/>
                <w:lang w:val="en-GB" w:eastAsia="en-GB"/>
              </w:rPr>
              <w:tab/>
            </w:r>
            <w:r w:rsidR="00C202DB" w:rsidRPr="009D526E">
              <w:rPr>
                <w:rStyle w:val="Hyperlnk"/>
                <w:noProof/>
              </w:rPr>
              <w:t>Table of Contents</w:t>
            </w:r>
            <w:r w:rsidR="00C202DB">
              <w:rPr>
                <w:noProof/>
                <w:webHidden/>
              </w:rPr>
              <w:tab/>
            </w:r>
            <w:r w:rsidR="00C202DB">
              <w:rPr>
                <w:noProof/>
                <w:webHidden/>
              </w:rPr>
              <w:fldChar w:fldCharType="begin"/>
            </w:r>
            <w:r w:rsidR="00C202DB">
              <w:rPr>
                <w:noProof/>
                <w:webHidden/>
              </w:rPr>
              <w:instrText xml:space="preserve"> PAGEREF _Toc519782907 \h </w:instrText>
            </w:r>
            <w:r w:rsidR="00C202DB">
              <w:rPr>
                <w:noProof/>
                <w:webHidden/>
              </w:rPr>
            </w:r>
            <w:r w:rsidR="00C202DB">
              <w:rPr>
                <w:noProof/>
                <w:webHidden/>
              </w:rPr>
              <w:fldChar w:fldCharType="separate"/>
            </w:r>
            <w:r w:rsidR="00C202DB">
              <w:rPr>
                <w:noProof/>
                <w:webHidden/>
              </w:rPr>
              <w:t>3</w:t>
            </w:r>
            <w:r w:rsidR="00C202DB">
              <w:rPr>
                <w:noProof/>
                <w:webHidden/>
              </w:rPr>
              <w:fldChar w:fldCharType="end"/>
            </w:r>
          </w:hyperlink>
        </w:p>
        <w:p w:rsidR="00C202DB" w:rsidRDefault="008929C1">
          <w:pPr>
            <w:pStyle w:val="Innehll1"/>
            <w:rPr>
              <w:noProof/>
              <w:lang w:val="en-GB" w:eastAsia="en-GB"/>
            </w:rPr>
          </w:pPr>
          <w:hyperlink w:anchor="_Toc519782908" w:history="1">
            <w:r w:rsidR="00C202DB" w:rsidRPr="009D526E">
              <w:rPr>
                <w:rStyle w:val="Hyperlnk"/>
                <w:noProof/>
              </w:rPr>
              <w:t>2</w:t>
            </w:r>
            <w:r w:rsidR="00C202DB">
              <w:rPr>
                <w:noProof/>
                <w:lang w:val="en-GB" w:eastAsia="en-GB"/>
              </w:rPr>
              <w:tab/>
            </w:r>
            <w:r w:rsidR="00C202DB" w:rsidRPr="009D526E">
              <w:rPr>
                <w:rStyle w:val="Hyperlnk"/>
                <w:noProof/>
              </w:rPr>
              <w:t>Introduction</w:t>
            </w:r>
            <w:r w:rsidR="00C202DB">
              <w:rPr>
                <w:noProof/>
                <w:webHidden/>
              </w:rPr>
              <w:tab/>
            </w:r>
            <w:r w:rsidR="00C202DB">
              <w:rPr>
                <w:noProof/>
                <w:webHidden/>
              </w:rPr>
              <w:fldChar w:fldCharType="begin"/>
            </w:r>
            <w:r w:rsidR="00C202DB">
              <w:rPr>
                <w:noProof/>
                <w:webHidden/>
              </w:rPr>
              <w:instrText xml:space="preserve"> PAGEREF _Toc519782908 \h </w:instrText>
            </w:r>
            <w:r w:rsidR="00C202DB">
              <w:rPr>
                <w:noProof/>
                <w:webHidden/>
              </w:rPr>
            </w:r>
            <w:r w:rsidR="00C202DB">
              <w:rPr>
                <w:noProof/>
                <w:webHidden/>
              </w:rPr>
              <w:fldChar w:fldCharType="separate"/>
            </w:r>
            <w:r w:rsidR="00C202DB">
              <w:rPr>
                <w:noProof/>
                <w:webHidden/>
              </w:rPr>
              <w:t>4</w:t>
            </w:r>
            <w:r w:rsidR="00C202DB">
              <w:rPr>
                <w:noProof/>
                <w:webHidden/>
              </w:rPr>
              <w:fldChar w:fldCharType="end"/>
            </w:r>
          </w:hyperlink>
        </w:p>
        <w:p w:rsidR="00C202DB" w:rsidRDefault="008929C1">
          <w:pPr>
            <w:pStyle w:val="Innehll1"/>
            <w:rPr>
              <w:noProof/>
              <w:lang w:val="en-GB" w:eastAsia="en-GB"/>
            </w:rPr>
          </w:pPr>
          <w:hyperlink w:anchor="_Toc519782909" w:history="1">
            <w:r w:rsidR="00C202DB" w:rsidRPr="009D526E">
              <w:rPr>
                <w:rStyle w:val="Hyperlnk"/>
                <w:rFonts w:cstheme="minorHAnsi"/>
                <w:noProof/>
              </w:rPr>
              <w:t>3</w:t>
            </w:r>
            <w:r w:rsidR="00C202DB">
              <w:rPr>
                <w:noProof/>
                <w:lang w:val="en-GB" w:eastAsia="en-GB"/>
              </w:rPr>
              <w:tab/>
            </w:r>
            <w:r w:rsidR="00C202DB" w:rsidRPr="009D526E">
              <w:rPr>
                <w:rStyle w:val="Hyperlnk"/>
                <w:noProof/>
              </w:rPr>
              <w:t>References</w:t>
            </w:r>
            <w:r w:rsidR="00C202DB">
              <w:rPr>
                <w:noProof/>
                <w:webHidden/>
              </w:rPr>
              <w:tab/>
            </w:r>
            <w:r w:rsidR="00C202DB">
              <w:rPr>
                <w:noProof/>
                <w:webHidden/>
              </w:rPr>
              <w:fldChar w:fldCharType="begin"/>
            </w:r>
            <w:r w:rsidR="00C202DB">
              <w:rPr>
                <w:noProof/>
                <w:webHidden/>
              </w:rPr>
              <w:instrText xml:space="preserve"> PAGEREF _Toc519782909 \h </w:instrText>
            </w:r>
            <w:r w:rsidR="00C202DB">
              <w:rPr>
                <w:noProof/>
                <w:webHidden/>
              </w:rPr>
            </w:r>
            <w:r w:rsidR="00C202DB">
              <w:rPr>
                <w:noProof/>
                <w:webHidden/>
              </w:rPr>
              <w:fldChar w:fldCharType="separate"/>
            </w:r>
            <w:r w:rsidR="00C202DB">
              <w:rPr>
                <w:noProof/>
                <w:webHidden/>
              </w:rPr>
              <w:t>4</w:t>
            </w:r>
            <w:r w:rsidR="00C202DB">
              <w:rPr>
                <w:noProof/>
                <w:webHidden/>
              </w:rPr>
              <w:fldChar w:fldCharType="end"/>
            </w:r>
          </w:hyperlink>
        </w:p>
        <w:p w:rsidR="00C202DB" w:rsidRDefault="008929C1">
          <w:pPr>
            <w:pStyle w:val="Innehll2"/>
            <w:tabs>
              <w:tab w:val="left" w:pos="880"/>
              <w:tab w:val="right" w:leader="dot" w:pos="9016"/>
            </w:tabs>
            <w:rPr>
              <w:noProof/>
              <w:lang w:val="en-GB" w:eastAsia="en-GB"/>
            </w:rPr>
          </w:pPr>
          <w:hyperlink w:anchor="_Toc519782910" w:history="1">
            <w:r w:rsidR="00C202DB" w:rsidRPr="009D526E">
              <w:rPr>
                <w:rStyle w:val="Hyperlnk"/>
                <w:noProof/>
              </w:rPr>
              <w:t>3.1</w:t>
            </w:r>
            <w:r w:rsidR="00C202DB">
              <w:rPr>
                <w:noProof/>
                <w:lang w:val="en-GB" w:eastAsia="en-GB"/>
              </w:rPr>
              <w:tab/>
            </w:r>
            <w:r w:rsidR="00C202DB" w:rsidRPr="009D526E">
              <w:rPr>
                <w:rStyle w:val="Hyperlnk"/>
                <w:noProof/>
              </w:rPr>
              <w:t>Boxilla documentation:</w:t>
            </w:r>
            <w:r w:rsidR="00C202DB">
              <w:rPr>
                <w:noProof/>
                <w:webHidden/>
              </w:rPr>
              <w:tab/>
            </w:r>
            <w:r w:rsidR="00C202DB">
              <w:rPr>
                <w:noProof/>
                <w:webHidden/>
              </w:rPr>
              <w:fldChar w:fldCharType="begin"/>
            </w:r>
            <w:r w:rsidR="00C202DB">
              <w:rPr>
                <w:noProof/>
                <w:webHidden/>
              </w:rPr>
              <w:instrText xml:space="preserve"> PAGEREF _Toc519782910 \h </w:instrText>
            </w:r>
            <w:r w:rsidR="00C202DB">
              <w:rPr>
                <w:noProof/>
                <w:webHidden/>
              </w:rPr>
            </w:r>
            <w:r w:rsidR="00C202DB">
              <w:rPr>
                <w:noProof/>
                <w:webHidden/>
              </w:rPr>
              <w:fldChar w:fldCharType="separate"/>
            </w:r>
            <w:r w:rsidR="00C202DB">
              <w:rPr>
                <w:noProof/>
                <w:webHidden/>
              </w:rPr>
              <w:t>4</w:t>
            </w:r>
            <w:r w:rsidR="00C202DB">
              <w:rPr>
                <w:noProof/>
                <w:webHidden/>
              </w:rPr>
              <w:fldChar w:fldCharType="end"/>
            </w:r>
          </w:hyperlink>
        </w:p>
        <w:p w:rsidR="00C202DB" w:rsidRDefault="008929C1">
          <w:pPr>
            <w:pStyle w:val="Innehll2"/>
            <w:tabs>
              <w:tab w:val="left" w:pos="880"/>
              <w:tab w:val="right" w:leader="dot" w:pos="9016"/>
            </w:tabs>
            <w:rPr>
              <w:noProof/>
              <w:lang w:val="en-GB" w:eastAsia="en-GB"/>
            </w:rPr>
          </w:pPr>
          <w:hyperlink w:anchor="_Toc519782911" w:history="1">
            <w:r w:rsidR="00C202DB" w:rsidRPr="009D526E">
              <w:rPr>
                <w:rStyle w:val="Hyperlnk"/>
                <w:noProof/>
              </w:rPr>
              <w:t>3.2</w:t>
            </w:r>
            <w:r w:rsidR="00C202DB">
              <w:rPr>
                <w:noProof/>
                <w:lang w:val="en-GB" w:eastAsia="en-GB"/>
              </w:rPr>
              <w:tab/>
            </w:r>
            <w:r w:rsidR="00C202DB" w:rsidRPr="009D526E">
              <w:rPr>
                <w:rStyle w:val="Hyperlnk"/>
                <w:noProof/>
              </w:rPr>
              <w:t>InvisaPC documentation:</w:t>
            </w:r>
            <w:r w:rsidR="00C202DB">
              <w:rPr>
                <w:noProof/>
                <w:webHidden/>
              </w:rPr>
              <w:tab/>
            </w:r>
            <w:r w:rsidR="00C202DB">
              <w:rPr>
                <w:noProof/>
                <w:webHidden/>
              </w:rPr>
              <w:fldChar w:fldCharType="begin"/>
            </w:r>
            <w:r w:rsidR="00C202DB">
              <w:rPr>
                <w:noProof/>
                <w:webHidden/>
              </w:rPr>
              <w:instrText xml:space="preserve"> PAGEREF _Toc519782911 \h </w:instrText>
            </w:r>
            <w:r w:rsidR="00C202DB">
              <w:rPr>
                <w:noProof/>
                <w:webHidden/>
              </w:rPr>
            </w:r>
            <w:r w:rsidR="00C202DB">
              <w:rPr>
                <w:noProof/>
                <w:webHidden/>
              </w:rPr>
              <w:fldChar w:fldCharType="separate"/>
            </w:r>
            <w:r w:rsidR="00C202DB">
              <w:rPr>
                <w:noProof/>
                <w:webHidden/>
              </w:rPr>
              <w:t>4</w:t>
            </w:r>
            <w:r w:rsidR="00C202DB">
              <w:rPr>
                <w:noProof/>
                <w:webHidden/>
              </w:rPr>
              <w:fldChar w:fldCharType="end"/>
            </w:r>
          </w:hyperlink>
        </w:p>
        <w:p w:rsidR="00C202DB" w:rsidRDefault="008929C1">
          <w:pPr>
            <w:pStyle w:val="Innehll1"/>
            <w:rPr>
              <w:noProof/>
              <w:lang w:val="en-GB" w:eastAsia="en-GB"/>
            </w:rPr>
          </w:pPr>
          <w:hyperlink w:anchor="_Toc519782912" w:history="1">
            <w:r w:rsidR="00C202DB" w:rsidRPr="009D526E">
              <w:rPr>
                <w:rStyle w:val="Hyperlnk"/>
                <w:noProof/>
              </w:rPr>
              <w:t>4</w:t>
            </w:r>
            <w:r w:rsidR="00C202DB">
              <w:rPr>
                <w:noProof/>
                <w:lang w:val="en-GB" w:eastAsia="en-GB"/>
              </w:rPr>
              <w:tab/>
            </w:r>
            <w:r w:rsidR="00C202DB" w:rsidRPr="009D526E">
              <w:rPr>
                <w:rStyle w:val="Hyperlnk"/>
                <w:noProof/>
              </w:rPr>
              <w:t>Configuration requirements</w:t>
            </w:r>
            <w:r w:rsidR="00C202DB">
              <w:rPr>
                <w:noProof/>
                <w:webHidden/>
              </w:rPr>
              <w:tab/>
            </w:r>
            <w:r w:rsidR="00C202DB">
              <w:rPr>
                <w:noProof/>
                <w:webHidden/>
              </w:rPr>
              <w:fldChar w:fldCharType="begin"/>
            </w:r>
            <w:r w:rsidR="00C202DB">
              <w:rPr>
                <w:noProof/>
                <w:webHidden/>
              </w:rPr>
              <w:instrText xml:space="preserve"> PAGEREF _Toc519782912 \h </w:instrText>
            </w:r>
            <w:r w:rsidR="00C202DB">
              <w:rPr>
                <w:noProof/>
                <w:webHidden/>
              </w:rPr>
            </w:r>
            <w:r w:rsidR="00C202DB">
              <w:rPr>
                <w:noProof/>
                <w:webHidden/>
              </w:rPr>
              <w:fldChar w:fldCharType="separate"/>
            </w:r>
            <w:r w:rsidR="00C202DB">
              <w:rPr>
                <w:noProof/>
                <w:webHidden/>
              </w:rPr>
              <w:t>5</w:t>
            </w:r>
            <w:r w:rsidR="00C202DB">
              <w:rPr>
                <w:noProof/>
                <w:webHidden/>
              </w:rPr>
              <w:fldChar w:fldCharType="end"/>
            </w:r>
          </w:hyperlink>
        </w:p>
        <w:p w:rsidR="00C202DB" w:rsidRDefault="008929C1">
          <w:pPr>
            <w:pStyle w:val="Innehll2"/>
            <w:tabs>
              <w:tab w:val="left" w:pos="880"/>
              <w:tab w:val="right" w:leader="dot" w:pos="9016"/>
            </w:tabs>
            <w:rPr>
              <w:noProof/>
              <w:lang w:val="en-GB" w:eastAsia="en-GB"/>
            </w:rPr>
          </w:pPr>
          <w:hyperlink w:anchor="_Toc519782913" w:history="1">
            <w:r w:rsidR="00C202DB" w:rsidRPr="009D526E">
              <w:rPr>
                <w:rStyle w:val="Hyperlnk"/>
                <w:noProof/>
              </w:rPr>
              <w:t>4.1</w:t>
            </w:r>
            <w:r w:rsidR="00C202DB">
              <w:rPr>
                <w:noProof/>
                <w:lang w:val="en-GB" w:eastAsia="en-GB"/>
              </w:rPr>
              <w:tab/>
            </w:r>
            <w:r w:rsidR="00C202DB" w:rsidRPr="009D526E">
              <w:rPr>
                <w:rStyle w:val="Hyperlnk"/>
                <w:noProof/>
              </w:rPr>
              <w:t>Enable HTTP on an InvisaPC Receiver that is managed by Boxilla</w:t>
            </w:r>
            <w:r w:rsidR="00C202DB">
              <w:rPr>
                <w:noProof/>
                <w:webHidden/>
              </w:rPr>
              <w:tab/>
            </w:r>
            <w:r w:rsidR="00C202DB">
              <w:rPr>
                <w:noProof/>
                <w:webHidden/>
              </w:rPr>
              <w:fldChar w:fldCharType="begin"/>
            </w:r>
            <w:r w:rsidR="00C202DB">
              <w:rPr>
                <w:noProof/>
                <w:webHidden/>
              </w:rPr>
              <w:instrText xml:space="preserve"> PAGEREF _Toc519782913 \h </w:instrText>
            </w:r>
            <w:r w:rsidR="00C202DB">
              <w:rPr>
                <w:noProof/>
                <w:webHidden/>
              </w:rPr>
            </w:r>
            <w:r w:rsidR="00C202DB">
              <w:rPr>
                <w:noProof/>
                <w:webHidden/>
              </w:rPr>
              <w:fldChar w:fldCharType="separate"/>
            </w:r>
            <w:r w:rsidR="00C202DB">
              <w:rPr>
                <w:noProof/>
                <w:webHidden/>
              </w:rPr>
              <w:t>5</w:t>
            </w:r>
            <w:r w:rsidR="00C202DB">
              <w:rPr>
                <w:noProof/>
                <w:webHidden/>
              </w:rPr>
              <w:fldChar w:fldCharType="end"/>
            </w:r>
          </w:hyperlink>
        </w:p>
        <w:p w:rsidR="00C202DB" w:rsidRDefault="008929C1">
          <w:pPr>
            <w:pStyle w:val="Innehll2"/>
            <w:tabs>
              <w:tab w:val="left" w:pos="880"/>
              <w:tab w:val="right" w:leader="dot" w:pos="9016"/>
            </w:tabs>
            <w:rPr>
              <w:noProof/>
              <w:lang w:val="en-GB" w:eastAsia="en-GB"/>
            </w:rPr>
          </w:pPr>
          <w:hyperlink w:anchor="_Toc519782914" w:history="1">
            <w:r w:rsidR="00C202DB" w:rsidRPr="009D526E">
              <w:rPr>
                <w:rStyle w:val="Hyperlnk"/>
                <w:noProof/>
              </w:rPr>
              <w:t>4.2</w:t>
            </w:r>
            <w:r w:rsidR="00C202DB">
              <w:rPr>
                <w:noProof/>
                <w:lang w:val="en-GB" w:eastAsia="en-GB"/>
              </w:rPr>
              <w:tab/>
            </w:r>
            <w:r w:rsidR="00C202DB" w:rsidRPr="009D526E">
              <w:rPr>
                <w:rStyle w:val="Hyperlnk"/>
                <w:noProof/>
              </w:rPr>
              <w:t>Connection configuration for Boxilla managed Rx</w:t>
            </w:r>
            <w:r w:rsidR="00C202DB">
              <w:rPr>
                <w:noProof/>
                <w:webHidden/>
              </w:rPr>
              <w:tab/>
            </w:r>
            <w:r w:rsidR="00C202DB">
              <w:rPr>
                <w:noProof/>
                <w:webHidden/>
              </w:rPr>
              <w:fldChar w:fldCharType="begin"/>
            </w:r>
            <w:r w:rsidR="00C202DB">
              <w:rPr>
                <w:noProof/>
                <w:webHidden/>
              </w:rPr>
              <w:instrText xml:space="preserve"> PAGEREF _Toc519782914 \h </w:instrText>
            </w:r>
            <w:r w:rsidR="00C202DB">
              <w:rPr>
                <w:noProof/>
                <w:webHidden/>
              </w:rPr>
            </w:r>
            <w:r w:rsidR="00C202DB">
              <w:rPr>
                <w:noProof/>
                <w:webHidden/>
              </w:rPr>
              <w:fldChar w:fldCharType="separate"/>
            </w:r>
            <w:r w:rsidR="00C202DB">
              <w:rPr>
                <w:noProof/>
                <w:webHidden/>
              </w:rPr>
              <w:t>5</w:t>
            </w:r>
            <w:r w:rsidR="00C202DB">
              <w:rPr>
                <w:noProof/>
                <w:webHidden/>
              </w:rPr>
              <w:fldChar w:fldCharType="end"/>
            </w:r>
          </w:hyperlink>
        </w:p>
        <w:p w:rsidR="00C202DB" w:rsidRDefault="008929C1">
          <w:pPr>
            <w:pStyle w:val="Innehll2"/>
            <w:tabs>
              <w:tab w:val="left" w:pos="880"/>
              <w:tab w:val="right" w:leader="dot" w:pos="9016"/>
            </w:tabs>
            <w:rPr>
              <w:noProof/>
              <w:lang w:val="en-GB" w:eastAsia="en-GB"/>
            </w:rPr>
          </w:pPr>
          <w:hyperlink w:anchor="_Toc519782915" w:history="1">
            <w:r w:rsidR="00C202DB" w:rsidRPr="009D526E">
              <w:rPr>
                <w:rStyle w:val="Hyperlnk"/>
                <w:noProof/>
              </w:rPr>
              <w:t>4.3</w:t>
            </w:r>
            <w:r w:rsidR="00C202DB">
              <w:rPr>
                <w:noProof/>
                <w:lang w:val="en-GB" w:eastAsia="en-GB"/>
              </w:rPr>
              <w:tab/>
            </w:r>
            <w:r w:rsidR="00C202DB" w:rsidRPr="009D526E">
              <w:rPr>
                <w:rStyle w:val="Hyperlnk"/>
                <w:noProof/>
              </w:rPr>
              <w:t>Connection configuration for unmanaged Rx</w:t>
            </w:r>
            <w:r w:rsidR="00C202DB">
              <w:rPr>
                <w:noProof/>
                <w:webHidden/>
              </w:rPr>
              <w:tab/>
            </w:r>
            <w:r w:rsidR="00C202DB">
              <w:rPr>
                <w:noProof/>
                <w:webHidden/>
              </w:rPr>
              <w:fldChar w:fldCharType="begin"/>
            </w:r>
            <w:r w:rsidR="00C202DB">
              <w:rPr>
                <w:noProof/>
                <w:webHidden/>
              </w:rPr>
              <w:instrText xml:space="preserve"> PAGEREF _Toc519782915 \h </w:instrText>
            </w:r>
            <w:r w:rsidR="00C202DB">
              <w:rPr>
                <w:noProof/>
                <w:webHidden/>
              </w:rPr>
            </w:r>
            <w:r w:rsidR="00C202DB">
              <w:rPr>
                <w:noProof/>
                <w:webHidden/>
              </w:rPr>
              <w:fldChar w:fldCharType="separate"/>
            </w:r>
            <w:r w:rsidR="00C202DB">
              <w:rPr>
                <w:noProof/>
                <w:webHidden/>
              </w:rPr>
              <w:t>5</w:t>
            </w:r>
            <w:r w:rsidR="00C202DB">
              <w:rPr>
                <w:noProof/>
                <w:webHidden/>
              </w:rPr>
              <w:fldChar w:fldCharType="end"/>
            </w:r>
          </w:hyperlink>
        </w:p>
        <w:p w:rsidR="00C202DB" w:rsidRDefault="008929C1">
          <w:pPr>
            <w:pStyle w:val="Innehll1"/>
            <w:rPr>
              <w:noProof/>
              <w:lang w:val="en-GB" w:eastAsia="en-GB"/>
            </w:rPr>
          </w:pPr>
          <w:hyperlink w:anchor="_Toc519782916" w:history="1">
            <w:r w:rsidR="00C202DB" w:rsidRPr="009D526E">
              <w:rPr>
                <w:rStyle w:val="Hyperlnk"/>
                <w:noProof/>
              </w:rPr>
              <w:t>5</w:t>
            </w:r>
            <w:r w:rsidR="00C202DB">
              <w:rPr>
                <w:noProof/>
                <w:lang w:val="en-GB" w:eastAsia="en-GB"/>
              </w:rPr>
              <w:tab/>
            </w:r>
            <w:r w:rsidR="00C202DB" w:rsidRPr="009D526E">
              <w:rPr>
                <w:rStyle w:val="Hyperlnk"/>
                <w:noProof/>
              </w:rPr>
              <w:t>REST interface authorization</w:t>
            </w:r>
            <w:r w:rsidR="00C202DB">
              <w:rPr>
                <w:noProof/>
                <w:webHidden/>
              </w:rPr>
              <w:tab/>
            </w:r>
            <w:r w:rsidR="00C202DB">
              <w:rPr>
                <w:noProof/>
                <w:webHidden/>
              </w:rPr>
              <w:fldChar w:fldCharType="begin"/>
            </w:r>
            <w:r w:rsidR="00C202DB">
              <w:rPr>
                <w:noProof/>
                <w:webHidden/>
              </w:rPr>
              <w:instrText xml:space="preserve"> PAGEREF _Toc519782916 \h </w:instrText>
            </w:r>
            <w:r w:rsidR="00C202DB">
              <w:rPr>
                <w:noProof/>
                <w:webHidden/>
              </w:rPr>
            </w:r>
            <w:r w:rsidR="00C202DB">
              <w:rPr>
                <w:noProof/>
                <w:webHidden/>
              </w:rPr>
              <w:fldChar w:fldCharType="separate"/>
            </w:r>
            <w:r w:rsidR="00C202DB">
              <w:rPr>
                <w:noProof/>
                <w:webHidden/>
              </w:rPr>
              <w:t>5</w:t>
            </w:r>
            <w:r w:rsidR="00C202DB">
              <w:rPr>
                <w:noProof/>
                <w:webHidden/>
              </w:rPr>
              <w:fldChar w:fldCharType="end"/>
            </w:r>
          </w:hyperlink>
        </w:p>
        <w:p w:rsidR="00C202DB" w:rsidRDefault="008929C1">
          <w:pPr>
            <w:pStyle w:val="Innehll1"/>
            <w:rPr>
              <w:noProof/>
              <w:lang w:val="en-GB" w:eastAsia="en-GB"/>
            </w:rPr>
          </w:pPr>
          <w:hyperlink w:anchor="_Toc519782917" w:history="1">
            <w:r w:rsidR="00C202DB" w:rsidRPr="009D526E">
              <w:rPr>
                <w:rStyle w:val="Hyperlnk"/>
                <w:noProof/>
              </w:rPr>
              <w:t>6</w:t>
            </w:r>
            <w:r w:rsidR="00C202DB">
              <w:rPr>
                <w:noProof/>
                <w:lang w:val="en-GB" w:eastAsia="en-GB"/>
              </w:rPr>
              <w:tab/>
            </w:r>
            <w:r w:rsidR="00C202DB" w:rsidRPr="009D526E">
              <w:rPr>
                <w:rStyle w:val="Hyperlnk"/>
                <w:noProof/>
              </w:rPr>
              <w:t>REST commands</w:t>
            </w:r>
            <w:r w:rsidR="00C202DB">
              <w:rPr>
                <w:noProof/>
                <w:webHidden/>
              </w:rPr>
              <w:tab/>
            </w:r>
            <w:r w:rsidR="00C202DB">
              <w:rPr>
                <w:noProof/>
                <w:webHidden/>
              </w:rPr>
              <w:fldChar w:fldCharType="begin"/>
            </w:r>
            <w:r w:rsidR="00C202DB">
              <w:rPr>
                <w:noProof/>
                <w:webHidden/>
              </w:rPr>
              <w:instrText xml:space="preserve"> PAGEREF _Toc519782917 \h </w:instrText>
            </w:r>
            <w:r w:rsidR="00C202DB">
              <w:rPr>
                <w:noProof/>
                <w:webHidden/>
              </w:rPr>
            </w:r>
            <w:r w:rsidR="00C202DB">
              <w:rPr>
                <w:noProof/>
                <w:webHidden/>
              </w:rPr>
              <w:fldChar w:fldCharType="separate"/>
            </w:r>
            <w:r w:rsidR="00C202DB">
              <w:rPr>
                <w:noProof/>
                <w:webHidden/>
              </w:rPr>
              <w:t>5</w:t>
            </w:r>
            <w:r w:rsidR="00C202DB">
              <w:rPr>
                <w:noProof/>
                <w:webHidden/>
              </w:rPr>
              <w:fldChar w:fldCharType="end"/>
            </w:r>
          </w:hyperlink>
        </w:p>
        <w:p w:rsidR="00C202DB" w:rsidRDefault="008929C1">
          <w:pPr>
            <w:pStyle w:val="Innehll2"/>
            <w:tabs>
              <w:tab w:val="left" w:pos="880"/>
              <w:tab w:val="right" w:leader="dot" w:pos="9016"/>
            </w:tabs>
            <w:rPr>
              <w:noProof/>
              <w:lang w:val="en-GB" w:eastAsia="en-GB"/>
            </w:rPr>
          </w:pPr>
          <w:hyperlink w:anchor="_Toc519782918" w:history="1">
            <w:r w:rsidR="00C202DB" w:rsidRPr="009D526E">
              <w:rPr>
                <w:rStyle w:val="Hyperlnk"/>
                <w:noProof/>
              </w:rPr>
              <w:t>6.1</w:t>
            </w:r>
            <w:r w:rsidR="00C202DB">
              <w:rPr>
                <w:noProof/>
                <w:lang w:val="en-GB" w:eastAsia="en-GB"/>
              </w:rPr>
              <w:tab/>
            </w:r>
            <w:r w:rsidR="00C202DB" w:rsidRPr="009D526E">
              <w:rPr>
                <w:rStyle w:val="Hyperlnk"/>
                <w:noProof/>
              </w:rPr>
              <w:t>Force connection</w:t>
            </w:r>
            <w:r w:rsidR="00C202DB">
              <w:rPr>
                <w:noProof/>
                <w:webHidden/>
              </w:rPr>
              <w:tab/>
            </w:r>
            <w:r w:rsidR="00C202DB">
              <w:rPr>
                <w:noProof/>
                <w:webHidden/>
              </w:rPr>
              <w:fldChar w:fldCharType="begin"/>
            </w:r>
            <w:r w:rsidR="00C202DB">
              <w:rPr>
                <w:noProof/>
                <w:webHidden/>
              </w:rPr>
              <w:instrText xml:space="preserve"> PAGEREF _Toc519782918 \h </w:instrText>
            </w:r>
            <w:r w:rsidR="00C202DB">
              <w:rPr>
                <w:noProof/>
                <w:webHidden/>
              </w:rPr>
            </w:r>
            <w:r w:rsidR="00C202DB">
              <w:rPr>
                <w:noProof/>
                <w:webHidden/>
              </w:rPr>
              <w:fldChar w:fldCharType="separate"/>
            </w:r>
            <w:r w:rsidR="00C202DB">
              <w:rPr>
                <w:noProof/>
                <w:webHidden/>
              </w:rPr>
              <w:t>6</w:t>
            </w:r>
            <w:r w:rsidR="00C202DB">
              <w:rPr>
                <w:noProof/>
                <w:webHidden/>
              </w:rPr>
              <w:fldChar w:fldCharType="end"/>
            </w:r>
          </w:hyperlink>
        </w:p>
        <w:p w:rsidR="00C202DB" w:rsidRDefault="008929C1">
          <w:pPr>
            <w:pStyle w:val="Innehll3"/>
            <w:tabs>
              <w:tab w:val="left" w:pos="1320"/>
              <w:tab w:val="right" w:leader="dot" w:pos="9016"/>
            </w:tabs>
            <w:rPr>
              <w:noProof/>
              <w:lang w:val="en-GB" w:eastAsia="en-GB"/>
            </w:rPr>
          </w:pPr>
          <w:hyperlink w:anchor="_Toc519782919" w:history="1">
            <w:r w:rsidR="00C202DB" w:rsidRPr="009D526E">
              <w:rPr>
                <w:rStyle w:val="Hyperlnk"/>
                <w:noProof/>
              </w:rPr>
              <w:t>6.1.1</w:t>
            </w:r>
            <w:r w:rsidR="00C202DB">
              <w:rPr>
                <w:noProof/>
                <w:lang w:val="en-GB" w:eastAsia="en-GB"/>
              </w:rPr>
              <w:tab/>
            </w:r>
            <w:r w:rsidR="00C202DB" w:rsidRPr="009D526E">
              <w:rPr>
                <w:rStyle w:val="Hyperlnk"/>
                <w:noProof/>
              </w:rPr>
              <w:t>Request class JSON object</w:t>
            </w:r>
            <w:r w:rsidR="00C202DB">
              <w:rPr>
                <w:noProof/>
                <w:webHidden/>
              </w:rPr>
              <w:tab/>
            </w:r>
            <w:r w:rsidR="00C202DB">
              <w:rPr>
                <w:noProof/>
                <w:webHidden/>
              </w:rPr>
              <w:fldChar w:fldCharType="begin"/>
            </w:r>
            <w:r w:rsidR="00C202DB">
              <w:rPr>
                <w:noProof/>
                <w:webHidden/>
              </w:rPr>
              <w:instrText xml:space="preserve"> PAGEREF _Toc519782919 \h </w:instrText>
            </w:r>
            <w:r w:rsidR="00C202DB">
              <w:rPr>
                <w:noProof/>
                <w:webHidden/>
              </w:rPr>
            </w:r>
            <w:r w:rsidR="00C202DB">
              <w:rPr>
                <w:noProof/>
                <w:webHidden/>
              </w:rPr>
              <w:fldChar w:fldCharType="separate"/>
            </w:r>
            <w:r w:rsidR="00C202DB">
              <w:rPr>
                <w:noProof/>
                <w:webHidden/>
              </w:rPr>
              <w:t>6</w:t>
            </w:r>
            <w:r w:rsidR="00C202DB">
              <w:rPr>
                <w:noProof/>
                <w:webHidden/>
              </w:rPr>
              <w:fldChar w:fldCharType="end"/>
            </w:r>
          </w:hyperlink>
        </w:p>
        <w:p w:rsidR="00C202DB" w:rsidRDefault="008929C1">
          <w:pPr>
            <w:pStyle w:val="Innehll3"/>
            <w:tabs>
              <w:tab w:val="left" w:pos="1320"/>
              <w:tab w:val="right" w:leader="dot" w:pos="9016"/>
            </w:tabs>
            <w:rPr>
              <w:noProof/>
              <w:lang w:val="en-GB" w:eastAsia="en-GB"/>
            </w:rPr>
          </w:pPr>
          <w:hyperlink w:anchor="_Toc519782920" w:history="1">
            <w:r w:rsidR="00C202DB" w:rsidRPr="009D526E">
              <w:rPr>
                <w:rStyle w:val="Hyperlnk"/>
                <w:noProof/>
              </w:rPr>
              <w:t>6.1.2</w:t>
            </w:r>
            <w:r w:rsidR="00C202DB">
              <w:rPr>
                <w:noProof/>
                <w:lang w:val="en-GB" w:eastAsia="en-GB"/>
              </w:rPr>
              <w:tab/>
            </w:r>
            <w:r w:rsidR="00C202DB" w:rsidRPr="009D526E">
              <w:rPr>
                <w:rStyle w:val="Hyperlnk"/>
                <w:noProof/>
              </w:rPr>
              <w:t>Request class parameter formats</w:t>
            </w:r>
            <w:r w:rsidR="00C202DB">
              <w:rPr>
                <w:noProof/>
                <w:webHidden/>
              </w:rPr>
              <w:tab/>
            </w:r>
            <w:r w:rsidR="00C202DB">
              <w:rPr>
                <w:noProof/>
                <w:webHidden/>
              </w:rPr>
              <w:fldChar w:fldCharType="begin"/>
            </w:r>
            <w:r w:rsidR="00C202DB">
              <w:rPr>
                <w:noProof/>
                <w:webHidden/>
              </w:rPr>
              <w:instrText xml:space="preserve"> PAGEREF _Toc519782920 \h </w:instrText>
            </w:r>
            <w:r w:rsidR="00C202DB">
              <w:rPr>
                <w:noProof/>
                <w:webHidden/>
              </w:rPr>
            </w:r>
            <w:r w:rsidR="00C202DB">
              <w:rPr>
                <w:noProof/>
                <w:webHidden/>
              </w:rPr>
              <w:fldChar w:fldCharType="separate"/>
            </w:r>
            <w:r w:rsidR="00C202DB">
              <w:rPr>
                <w:noProof/>
                <w:webHidden/>
              </w:rPr>
              <w:t>6</w:t>
            </w:r>
            <w:r w:rsidR="00C202DB">
              <w:rPr>
                <w:noProof/>
                <w:webHidden/>
              </w:rPr>
              <w:fldChar w:fldCharType="end"/>
            </w:r>
          </w:hyperlink>
        </w:p>
        <w:p w:rsidR="00C202DB" w:rsidRDefault="008929C1">
          <w:pPr>
            <w:pStyle w:val="Innehll2"/>
            <w:tabs>
              <w:tab w:val="left" w:pos="880"/>
              <w:tab w:val="right" w:leader="dot" w:pos="9016"/>
            </w:tabs>
            <w:rPr>
              <w:noProof/>
              <w:lang w:val="en-GB" w:eastAsia="en-GB"/>
            </w:rPr>
          </w:pPr>
          <w:hyperlink w:anchor="_Toc519782921" w:history="1">
            <w:r w:rsidR="00C202DB" w:rsidRPr="009D526E">
              <w:rPr>
                <w:rStyle w:val="Hyperlnk"/>
                <w:noProof/>
              </w:rPr>
              <w:t>6.2</w:t>
            </w:r>
            <w:r w:rsidR="00C202DB">
              <w:rPr>
                <w:noProof/>
                <w:lang w:val="en-GB" w:eastAsia="en-GB"/>
              </w:rPr>
              <w:tab/>
            </w:r>
            <w:r w:rsidR="00C202DB" w:rsidRPr="009D526E">
              <w:rPr>
                <w:rStyle w:val="Hyperlnk"/>
                <w:noProof/>
              </w:rPr>
              <w:t>Terminate connection</w:t>
            </w:r>
            <w:r w:rsidR="00C202DB">
              <w:rPr>
                <w:noProof/>
                <w:webHidden/>
              </w:rPr>
              <w:tab/>
            </w:r>
            <w:r w:rsidR="00C202DB">
              <w:rPr>
                <w:noProof/>
                <w:webHidden/>
              </w:rPr>
              <w:fldChar w:fldCharType="begin"/>
            </w:r>
            <w:r w:rsidR="00C202DB">
              <w:rPr>
                <w:noProof/>
                <w:webHidden/>
              </w:rPr>
              <w:instrText xml:space="preserve"> PAGEREF _Toc519782921 \h </w:instrText>
            </w:r>
            <w:r w:rsidR="00C202DB">
              <w:rPr>
                <w:noProof/>
                <w:webHidden/>
              </w:rPr>
            </w:r>
            <w:r w:rsidR="00C202DB">
              <w:rPr>
                <w:noProof/>
                <w:webHidden/>
              </w:rPr>
              <w:fldChar w:fldCharType="separate"/>
            </w:r>
            <w:r w:rsidR="00C202DB">
              <w:rPr>
                <w:noProof/>
                <w:webHidden/>
              </w:rPr>
              <w:t>7</w:t>
            </w:r>
            <w:r w:rsidR="00C202DB">
              <w:rPr>
                <w:noProof/>
                <w:webHidden/>
              </w:rPr>
              <w:fldChar w:fldCharType="end"/>
            </w:r>
          </w:hyperlink>
        </w:p>
        <w:p w:rsidR="00C202DB" w:rsidRDefault="008929C1">
          <w:pPr>
            <w:pStyle w:val="Innehll3"/>
            <w:tabs>
              <w:tab w:val="left" w:pos="1320"/>
              <w:tab w:val="right" w:leader="dot" w:pos="9016"/>
            </w:tabs>
            <w:rPr>
              <w:noProof/>
              <w:lang w:val="en-GB" w:eastAsia="en-GB"/>
            </w:rPr>
          </w:pPr>
          <w:hyperlink w:anchor="_Toc519782922" w:history="1">
            <w:r w:rsidR="00C202DB" w:rsidRPr="009D526E">
              <w:rPr>
                <w:rStyle w:val="Hyperlnk"/>
                <w:noProof/>
                <w:lang w:val="en-GB"/>
              </w:rPr>
              <w:t>6.2.1</w:t>
            </w:r>
            <w:r w:rsidR="00C202DB">
              <w:rPr>
                <w:noProof/>
                <w:lang w:val="en-GB" w:eastAsia="en-GB"/>
              </w:rPr>
              <w:tab/>
            </w:r>
            <w:r w:rsidR="00C202DB" w:rsidRPr="009D526E">
              <w:rPr>
                <w:rStyle w:val="Hyperlnk"/>
                <w:noProof/>
                <w:lang w:val="en-GB"/>
              </w:rPr>
              <w:t>Request class JSON object</w:t>
            </w:r>
            <w:r w:rsidR="00C202DB">
              <w:rPr>
                <w:noProof/>
                <w:webHidden/>
              </w:rPr>
              <w:tab/>
            </w:r>
            <w:r w:rsidR="00C202DB">
              <w:rPr>
                <w:noProof/>
                <w:webHidden/>
              </w:rPr>
              <w:fldChar w:fldCharType="begin"/>
            </w:r>
            <w:r w:rsidR="00C202DB">
              <w:rPr>
                <w:noProof/>
                <w:webHidden/>
              </w:rPr>
              <w:instrText xml:space="preserve"> PAGEREF _Toc519782922 \h </w:instrText>
            </w:r>
            <w:r w:rsidR="00C202DB">
              <w:rPr>
                <w:noProof/>
                <w:webHidden/>
              </w:rPr>
            </w:r>
            <w:r w:rsidR="00C202DB">
              <w:rPr>
                <w:noProof/>
                <w:webHidden/>
              </w:rPr>
              <w:fldChar w:fldCharType="separate"/>
            </w:r>
            <w:r w:rsidR="00C202DB">
              <w:rPr>
                <w:noProof/>
                <w:webHidden/>
              </w:rPr>
              <w:t>7</w:t>
            </w:r>
            <w:r w:rsidR="00C202DB">
              <w:rPr>
                <w:noProof/>
                <w:webHidden/>
              </w:rPr>
              <w:fldChar w:fldCharType="end"/>
            </w:r>
          </w:hyperlink>
        </w:p>
        <w:p w:rsidR="00C202DB" w:rsidRDefault="008929C1">
          <w:pPr>
            <w:pStyle w:val="Innehll3"/>
            <w:tabs>
              <w:tab w:val="left" w:pos="1320"/>
              <w:tab w:val="right" w:leader="dot" w:pos="9016"/>
            </w:tabs>
            <w:rPr>
              <w:noProof/>
              <w:lang w:val="en-GB" w:eastAsia="en-GB"/>
            </w:rPr>
          </w:pPr>
          <w:hyperlink w:anchor="_Toc519782923" w:history="1">
            <w:r w:rsidR="00C202DB" w:rsidRPr="009D526E">
              <w:rPr>
                <w:rStyle w:val="Hyperlnk"/>
                <w:noProof/>
              </w:rPr>
              <w:t>6.2.2</w:t>
            </w:r>
            <w:r w:rsidR="00C202DB">
              <w:rPr>
                <w:noProof/>
                <w:lang w:val="en-GB" w:eastAsia="en-GB"/>
              </w:rPr>
              <w:tab/>
            </w:r>
            <w:r w:rsidR="00C202DB" w:rsidRPr="009D526E">
              <w:rPr>
                <w:rStyle w:val="Hyperlnk"/>
                <w:noProof/>
              </w:rPr>
              <w:t>Request class format</w:t>
            </w:r>
            <w:r w:rsidR="00C202DB">
              <w:rPr>
                <w:noProof/>
                <w:webHidden/>
              </w:rPr>
              <w:tab/>
            </w:r>
            <w:r w:rsidR="00C202DB">
              <w:rPr>
                <w:noProof/>
                <w:webHidden/>
              </w:rPr>
              <w:fldChar w:fldCharType="begin"/>
            </w:r>
            <w:r w:rsidR="00C202DB">
              <w:rPr>
                <w:noProof/>
                <w:webHidden/>
              </w:rPr>
              <w:instrText xml:space="preserve"> PAGEREF _Toc519782923 \h </w:instrText>
            </w:r>
            <w:r w:rsidR="00C202DB">
              <w:rPr>
                <w:noProof/>
                <w:webHidden/>
              </w:rPr>
            </w:r>
            <w:r w:rsidR="00C202DB">
              <w:rPr>
                <w:noProof/>
                <w:webHidden/>
              </w:rPr>
              <w:fldChar w:fldCharType="separate"/>
            </w:r>
            <w:r w:rsidR="00C202DB">
              <w:rPr>
                <w:noProof/>
                <w:webHidden/>
              </w:rPr>
              <w:t>7</w:t>
            </w:r>
            <w:r w:rsidR="00C202DB">
              <w:rPr>
                <w:noProof/>
                <w:webHidden/>
              </w:rPr>
              <w:fldChar w:fldCharType="end"/>
            </w:r>
          </w:hyperlink>
        </w:p>
        <w:p w:rsidR="00C202DB" w:rsidRDefault="008929C1">
          <w:pPr>
            <w:pStyle w:val="Innehll2"/>
            <w:tabs>
              <w:tab w:val="left" w:pos="880"/>
              <w:tab w:val="right" w:leader="dot" w:pos="9016"/>
            </w:tabs>
            <w:rPr>
              <w:noProof/>
              <w:lang w:val="en-GB" w:eastAsia="en-GB"/>
            </w:rPr>
          </w:pPr>
          <w:hyperlink w:anchor="_Toc519782924" w:history="1">
            <w:r w:rsidR="00C202DB" w:rsidRPr="009D526E">
              <w:rPr>
                <w:rStyle w:val="Hyperlnk"/>
                <w:noProof/>
              </w:rPr>
              <w:t>6.3</w:t>
            </w:r>
            <w:r w:rsidR="00C202DB">
              <w:rPr>
                <w:noProof/>
                <w:lang w:val="en-GB" w:eastAsia="en-GB"/>
              </w:rPr>
              <w:tab/>
            </w:r>
            <w:r w:rsidR="00C202DB" w:rsidRPr="009D526E">
              <w:rPr>
                <w:rStyle w:val="Hyperlnk"/>
                <w:noProof/>
              </w:rPr>
              <w:t>Make connection</w:t>
            </w:r>
            <w:r w:rsidR="00C202DB">
              <w:rPr>
                <w:noProof/>
                <w:webHidden/>
              </w:rPr>
              <w:tab/>
            </w:r>
            <w:r w:rsidR="00C202DB">
              <w:rPr>
                <w:noProof/>
                <w:webHidden/>
              </w:rPr>
              <w:fldChar w:fldCharType="begin"/>
            </w:r>
            <w:r w:rsidR="00C202DB">
              <w:rPr>
                <w:noProof/>
                <w:webHidden/>
              </w:rPr>
              <w:instrText xml:space="preserve"> PAGEREF _Toc519782924 \h </w:instrText>
            </w:r>
            <w:r w:rsidR="00C202DB">
              <w:rPr>
                <w:noProof/>
                <w:webHidden/>
              </w:rPr>
            </w:r>
            <w:r w:rsidR="00C202DB">
              <w:rPr>
                <w:noProof/>
                <w:webHidden/>
              </w:rPr>
              <w:fldChar w:fldCharType="separate"/>
            </w:r>
            <w:r w:rsidR="00C202DB">
              <w:rPr>
                <w:noProof/>
                <w:webHidden/>
              </w:rPr>
              <w:t>7</w:t>
            </w:r>
            <w:r w:rsidR="00C202DB">
              <w:rPr>
                <w:noProof/>
                <w:webHidden/>
              </w:rPr>
              <w:fldChar w:fldCharType="end"/>
            </w:r>
          </w:hyperlink>
        </w:p>
        <w:p w:rsidR="00C202DB" w:rsidRDefault="008929C1">
          <w:pPr>
            <w:pStyle w:val="Innehll3"/>
            <w:tabs>
              <w:tab w:val="left" w:pos="1320"/>
              <w:tab w:val="right" w:leader="dot" w:pos="9016"/>
            </w:tabs>
            <w:rPr>
              <w:noProof/>
              <w:lang w:val="en-GB" w:eastAsia="en-GB"/>
            </w:rPr>
          </w:pPr>
          <w:hyperlink w:anchor="_Toc519782925" w:history="1">
            <w:r w:rsidR="00C202DB" w:rsidRPr="009D526E">
              <w:rPr>
                <w:rStyle w:val="Hyperlnk"/>
                <w:noProof/>
              </w:rPr>
              <w:t>6.3.1</w:t>
            </w:r>
            <w:r w:rsidR="00C202DB">
              <w:rPr>
                <w:noProof/>
                <w:lang w:val="en-GB" w:eastAsia="en-GB"/>
              </w:rPr>
              <w:tab/>
            </w:r>
            <w:r w:rsidR="00C202DB" w:rsidRPr="009D526E">
              <w:rPr>
                <w:rStyle w:val="Hyperlnk"/>
                <w:noProof/>
              </w:rPr>
              <w:t>Request class JSON object</w:t>
            </w:r>
            <w:r w:rsidR="00C202DB">
              <w:rPr>
                <w:noProof/>
                <w:webHidden/>
              </w:rPr>
              <w:tab/>
            </w:r>
            <w:r w:rsidR="00C202DB">
              <w:rPr>
                <w:noProof/>
                <w:webHidden/>
              </w:rPr>
              <w:fldChar w:fldCharType="begin"/>
            </w:r>
            <w:r w:rsidR="00C202DB">
              <w:rPr>
                <w:noProof/>
                <w:webHidden/>
              </w:rPr>
              <w:instrText xml:space="preserve"> PAGEREF _Toc519782925 \h </w:instrText>
            </w:r>
            <w:r w:rsidR="00C202DB">
              <w:rPr>
                <w:noProof/>
                <w:webHidden/>
              </w:rPr>
            </w:r>
            <w:r w:rsidR="00C202DB">
              <w:rPr>
                <w:noProof/>
                <w:webHidden/>
              </w:rPr>
              <w:fldChar w:fldCharType="separate"/>
            </w:r>
            <w:r w:rsidR="00C202DB">
              <w:rPr>
                <w:noProof/>
                <w:webHidden/>
              </w:rPr>
              <w:t>7</w:t>
            </w:r>
            <w:r w:rsidR="00C202DB">
              <w:rPr>
                <w:noProof/>
                <w:webHidden/>
              </w:rPr>
              <w:fldChar w:fldCharType="end"/>
            </w:r>
          </w:hyperlink>
        </w:p>
        <w:p w:rsidR="00C202DB" w:rsidRDefault="008929C1">
          <w:pPr>
            <w:pStyle w:val="Innehll1"/>
            <w:rPr>
              <w:noProof/>
              <w:lang w:val="en-GB" w:eastAsia="en-GB"/>
            </w:rPr>
          </w:pPr>
          <w:hyperlink w:anchor="_Toc519782926" w:history="1">
            <w:r w:rsidR="00C202DB" w:rsidRPr="009D526E">
              <w:rPr>
                <w:rStyle w:val="Hyperlnk"/>
                <w:noProof/>
              </w:rPr>
              <w:t>7</w:t>
            </w:r>
            <w:r w:rsidR="00C202DB">
              <w:rPr>
                <w:noProof/>
                <w:lang w:val="en-GB" w:eastAsia="en-GB"/>
              </w:rPr>
              <w:tab/>
            </w:r>
            <w:r w:rsidR="00C202DB" w:rsidRPr="009D526E">
              <w:rPr>
                <w:rStyle w:val="Hyperlnk"/>
                <w:noProof/>
              </w:rPr>
              <w:t>REST interface status codes</w:t>
            </w:r>
            <w:r w:rsidR="00C202DB">
              <w:rPr>
                <w:noProof/>
                <w:webHidden/>
              </w:rPr>
              <w:tab/>
            </w:r>
            <w:r w:rsidR="00C202DB">
              <w:rPr>
                <w:noProof/>
                <w:webHidden/>
              </w:rPr>
              <w:fldChar w:fldCharType="begin"/>
            </w:r>
            <w:r w:rsidR="00C202DB">
              <w:rPr>
                <w:noProof/>
                <w:webHidden/>
              </w:rPr>
              <w:instrText xml:space="preserve"> PAGEREF _Toc519782926 \h </w:instrText>
            </w:r>
            <w:r w:rsidR="00C202DB">
              <w:rPr>
                <w:noProof/>
                <w:webHidden/>
              </w:rPr>
            </w:r>
            <w:r w:rsidR="00C202DB">
              <w:rPr>
                <w:noProof/>
                <w:webHidden/>
              </w:rPr>
              <w:fldChar w:fldCharType="separate"/>
            </w:r>
            <w:r w:rsidR="00C202DB">
              <w:rPr>
                <w:noProof/>
                <w:webHidden/>
              </w:rPr>
              <w:t>8</w:t>
            </w:r>
            <w:r w:rsidR="00C202DB">
              <w:rPr>
                <w:noProof/>
                <w:webHidden/>
              </w:rPr>
              <w:fldChar w:fldCharType="end"/>
            </w:r>
          </w:hyperlink>
        </w:p>
        <w:p w:rsidR="00C202DB" w:rsidRDefault="008929C1">
          <w:pPr>
            <w:pStyle w:val="Innehll2"/>
            <w:tabs>
              <w:tab w:val="left" w:pos="880"/>
              <w:tab w:val="right" w:leader="dot" w:pos="9016"/>
            </w:tabs>
            <w:rPr>
              <w:noProof/>
              <w:lang w:val="en-GB" w:eastAsia="en-GB"/>
            </w:rPr>
          </w:pPr>
          <w:hyperlink w:anchor="_Toc519782927" w:history="1">
            <w:r w:rsidR="00C202DB" w:rsidRPr="009D526E">
              <w:rPr>
                <w:rStyle w:val="Hyperlnk"/>
                <w:noProof/>
              </w:rPr>
              <w:t>7.1</w:t>
            </w:r>
            <w:r w:rsidR="00C202DB">
              <w:rPr>
                <w:noProof/>
                <w:lang w:val="en-GB" w:eastAsia="en-GB"/>
              </w:rPr>
              <w:tab/>
            </w:r>
            <w:r w:rsidR="00C202DB" w:rsidRPr="009D526E">
              <w:rPr>
                <w:rStyle w:val="Hyperlnk"/>
                <w:noProof/>
              </w:rPr>
              <w:t>HTTP status codes</w:t>
            </w:r>
            <w:r w:rsidR="00C202DB">
              <w:rPr>
                <w:noProof/>
                <w:webHidden/>
              </w:rPr>
              <w:tab/>
            </w:r>
            <w:r w:rsidR="00C202DB">
              <w:rPr>
                <w:noProof/>
                <w:webHidden/>
              </w:rPr>
              <w:fldChar w:fldCharType="begin"/>
            </w:r>
            <w:r w:rsidR="00C202DB">
              <w:rPr>
                <w:noProof/>
                <w:webHidden/>
              </w:rPr>
              <w:instrText xml:space="preserve"> PAGEREF _Toc519782927 \h </w:instrText>
            </w:r>
            <w:r w:rsidR="00C202DB">
              <w:rPr>
                <w:noProof/>
                <w:webHidden/>
              </w:rPr>
            </w:r>
            <w:r w:rsidR="00C202DB">
              <w:rPr>
                <w:noProof/>
                <w:webHidden/>
              </w:rPr>
              <w:fldChar w:fldCharType="separate"/>
            </w:r>
            <w:r w:rsidR="00C202DB">
              <w:rPr>
                <w:noProof/>
                <w:webHidden/>
              </w:rPr>
              <w:t>8</w:t>
            </w:r>
            <w:r w:rsidR="00C202DB">
              <w:rPr>
                <w:noProof/>
                <w:webHidden/>
              </w:rPr>
              <w:fldChar w:fldCharType="end"/>
            </w:r>
          </w:hyperlink>
        </w:p>
        <w:p w:rsidR="00C202DB" w:rsidRDefault="008929C1">
          <w:pPr>
            <w:pStyle w:val="Innehll2"/>
            <w:tabs>
              <w:tab w:val="left" w:pos="880"/>
              <w:tab w:val="right" w:leader="dot" w:pos="9016"/>
            </w:tabs>
            <w:rPr>
              <w:noProof/>
              <w:lang w:val="en-GB" w:eastAsia="en-GB"/>
            </w:rPr>
          </w:pPr>
          <w:hyperlink w:anchor="_Toc519782928" w:history="1">
            <w:r w:rsidR="00C202DB" w:rsidRPr="009D526E">
              <w:rPr>
                <w:rStyle w:val="Hyperlnk"/>
                <w:noProof/>
              </w:rPr>
              <w:t>7.2</w:t>
            </w:r>
            <w:r w:rsidR="00C202DB">
              <w:rPr>
                <w:noProof/>
                <w:lang w:val="en-GB" w:eastAsia="en-GB"/>
              </w:rPr>
              <w:tab/>
            </w:r>
            <w:r w:rsidR="00C202DB" w:rsidRPr="009D526E">
              <w:rPr>
                <w:rStyle w:val="Hyperlnk"/>
                <w:noProof/>
              </w:rPr>
              <w:t>Note on HTTP 200 status code</w:t>
            </w:r>
            <w:r w:rsidR="00C202DB">
              <w:rPr>
                <w:noProof/>
                <w:webHidden/>
              </w:rPr>
              <w:tab/>
            </w:r>
            <w:r w:rsidR="00C202DB">
              <w:rPr>
                <w:noProof/>
                <w:webHidden/>
              </w:rPr>
              <w:fldChar w:fldCharType="begin"/>
            </w:r>
            <w:r w:rsidR="00C202DB">
              <w:rPr>
                <w:noProof/>
                <w:webHidden/>
              </w:rPr>
              <w:instrText xml:space="preserve"> PAGEREF _Toc519782928 \h </w:instrText>
            </w:r>
            <w:r w:rsidR="00C202DB">
              <w:rPr>
                <w:noProof/>
                <w:webHidden/>
              </w:rPr>
            </w:r>
            <w:r w:rsidR="00C202DB">
              <w:rPr>
                <w:noProof/>
                <w:webHidden/>
              </w:rPr>
              <w:fldChar w:fldCharType="separate"/>
            </w:r>
            <w:r w:rsidR="00C202DB">
              <w:rPr>
                <w:noProof/>
                <w:webHidden/>
              </w:rPr>
              <w:t>8</w:t>
            </w:r>
            <w:r w:rsidR="00C202DB">
              <w:rPr>
                <w:noProof/>
                <w:webHidden/>
              </w:rPr>
              <w:fldChar w:fldCharType="end"/>
            </w:r>
          </w:hyperlink>
        </w:p>
        <w:p w:rsidR="00C202DB" w:rsidRDefault="008929C1">
          <w:pPr>
            <w:pStyle w:val="Innehll1"/>
            <w:rPr>
              <w:noProof/>
              <w:lang w:val="en-GB" w:eastAsia="en-GB"/>
            </w:rPr>
          </w:pPr>
          <w:hyperlink w:anchor="_Toc519782929" w:history="1">
            <w:r w:rsidR="00C202DB" w:rsidRPr="009D526E">
              <w:rPr>
                <w:rStyle w:val="Hyperlnk"/>
                <w:noProof/>
              </w:rPr>
              <w:t>8</w:t>
            </w:r>
            <w:r w:rsidR="00C202DB">
              <w:rPr>
                <w:noProof/>
                <w:lang w:val="en-GB" w:eastAsia="en-GB"/>
              </w:rPr>
              <w:tab/>
            </w:r>
            <w:r w:rsidR="00C202DB" w:rsidRPr="009D526E">
              <w:rPr>
                <w:rStyle w:val="Hyperlnk"/>
                <w:noProof/>
              </w:rPr>
              <w:t>APPENDIX</w:t>
            </w:r>
            <w:r w:rsidR="00C202DB">
              <w:rPr>
                <w:noProof/>
                <w:webHidden/>
              </w:rPr>
              <w:tab/>
            </w:r>
            <w:r w:rsidR="00C202DB">
              <w:rPr>
                <w:noProof/>
                <w:webHidden/>
              </w:rPr>
              <w:fldChar w:fldCharType="begin"/>
            </w:r>
            <w:r w:rsidR="00C202DB">
              <w:rPr>
                <w:noProof/>
                <w:webHidden/>
              </w:rPr>
              <w:instrText xml:space="preserve"> PAGEREF _Toc519782929 \h </w:instrText>
            </w:r>
            <w:r w:rsidR="00C202DB">
              <w:rPr>
                <w:noProof/>
                <w:webHidden/>
              </w:rPr>
            </w:r>
            <w:r w:rsidR="00C202DB">
              <w:rPr>
                <w:noProof/>
                <w:webHidden/>
              </w:rPr>
              <w:fldChar w:fldCharType="separate"/>
            </w:r>
            <w:r w:rsidR="00C202DB">
              <w:rPr>
                <w:noProof/>
                <w:webHidden/>
              </w:rPr>
              <w:t>8</w:t>
            </w:r>
            <w:r w:rsidR="00C202DB">
              <w:rPr>
                <w:noProof/>
                <w:webHidden/>
              </w:rPr>
              <w:fldChar w:fldCharType="end"/>
            </w:r>
          </w:hyperlink>
        </w:p>
        <w:p w:rsidR="00C202DB" w:rsidRDefault="008929C1">
          <w:pPr>
            <w:pStyle w:val="Innehll2"/>
            <w:tabs>
              <w:tab w:val="left" w:pos="880"/>
              <w:tab w:val="right" w:leader="dot" w:pos="9016"/>
            </w:tabs>
            <w:rPr>
              <w:noProof/>
              <w:lang w:val="en-GB" w:eastAsia="en-GB"/>
            </w:rPr>
          </w:pPr>
          <w:hyperlink w:anchor="_Toc519782930" w:history="1">
            <w:r w:rsidR="00C202DB" w:rsidRPr="009D526E">
              <w:rPr>
                <w:rStyle w:val="Hyperlnk"/>
                <w:noProof/>
              </w:rPr>
              <w:t>8.1</w:t>
            </w:r>
            <w:r w:rsidR="00C202DB">
              <w:rPr>
                <w:noProof/>
                <w:lang w:val="en-GB" w:eastAsia="en-GB"/>
              </w:rPr>
              <w:tab/>
            </w:r>
            <w:r w:rsidR="00C202DB" w:rsidRPr="009D526E">
              <w:rPr>
                <w:rStyle w:val="Hyperlnk"/>
                <w:noProof/>
              </w:rPr>
              <w:t>Force connect issued to an InvisaPC Receiver with a connection active</w:t>
            </w:r>
            <w:r w:rsidR="00C202DB">
              <w:rPr>
                <w:noProof/>
                <w:webHidden/>
              </w:rPr>
              <w:tab/>
            </w:r>
            <w:r w:rsidR="00C202DB">
              <w:rPr>
                <w:noProof/>
                <w:webHidden/>
              </w:rPr>
              <w:fldChar w:fldCharType="begin"/>
            </w:r>
            <w:r w:rsidR="00C202DB">
              <w:rPr>
                <w:noProof/>
                <w:webHidden/>
              </w:rPr>
              <w:instrText xml:space="preserve"> PAGEREF _Toc519782930 \h </w:instrText>
            </w:r>
            <w:r w:rsidR="00C202DB">
              <w:rPr>
                <w:noProof/>
                <w:webHidden/>
              </w:rPr>
            </w:r>
            <w:r w:rsidR="00C202DB">
              <w:rPr>
                <w:noProof/>
                <w:webHidden/>
              </w:rPr>
              <w:fldChar w:fldCharType="separate"/>
            </w:r>
            <w:r w:rsidR="00C202DB">
              <w:rPr>
                <w:noProof/>
                <w:webHidden/>
              </w:rPr>
              <w:t>8</w:t>
            </w:r>
            <w:r w:rsidR="00C202DB">
              <w:rPr>
                <w:noProof/>
                <w:webHidden/>
              </w:rPr>
              <w:fldChar w:fldCharType="end"/>
            </w:r>
          </w:hyperlink>
        </w:p>
        <w:p w:rsidR="00C202DB" w:rsidRDefault="008929C1">
          <w:pPr>
            <w:pStyle w:val="Innehll2"/>
            <w:tabs>
              <w:tab w:val="left" w:pos="880"/>
              <w:tab w:val="right" w:leader="dot" w:pos="9016"/>
            </w:tabs>
            <w:rPr>
              <w:noProof/>
              <w:lang w:val="en-GB" w:eastAsia="en-GB"/>
            </w:rPr>
          </w:pPr>
          <w:hyperlink w:anchor="_Toc519782931" w:history="1">
            <w:r w:rsidR="00C202DB" w:rsidRPr="009D526E">
              <w:rPr>
                <w:rStyle w:val="Hyperlnk"/>
                <w:noProof/>
              </w:rPr>
              <w:t>8.2</w:t>
            </w:r>
            <w:r w:rsidR="00C202DB">
              <w:rPr>
                <w:noProof/>
                <w:lang w:val="en-GB" w:eastAsia="en-GB"/>
              </w:rPr>
              <w:tab/>
            </w:r>
            <w:r w:rsidR="00C202DB" w:rsidRPr="009D526E">
              <w:rPr>
                <w:rStyle w:val="Hyperlnk"/>
                <w:noProof/>
              </w:rPr>
              <w:t>Force connect whereby the InvisaPC Transmitter or target VM is off-line</w:t>
            </w:r>
            <w:r w:rsidR="00C202DB">
              <w:rPr>
                <w:noProof/>
                <w:webHidden/>
              </w:rPr>
              <w:tab/>
            </w:r>
            <w:r w:rsidR="00C202DB">
              <w:rPr>
                <w:noProof/>
                <w:webHidden/>
              </w:rPr>
              <w:fldChar w:fldCharType="begin"/>
            </w:r>
            <w:r w:rsidR="00C202DB">
              <w:rPr>
                <w:noProof/>
                <w:webHidden/>
              </w:rPr>
              <w:instrText xml:space="preserve"> PAGEREF _Toc519782931 \h </w:instrText>
            </w:r>
            <w:r w:rsidR="00C202DB">
              <w:rPr>
                <w:noProof/>
                <w:webHidden/>
              </w:rPr>
            </w:r>
            <w:r w:rsidR="00C202DB">
              <w:rPr>
                <w:noProof/>
                <w:webHidden/>
              </w:rPr>
              <w:fldChar w:fldCharType="separate"/>
            </w:r>
            <w:r w:rsidR="00C202DB">
              <w:rPr>
                <w:noProof/>
                <w:webHidden/>
              </w:rPr>
              <w:t>8</w:t>
            </w:r>
            <w:r w:rsidR="00C202DB">
              <w:rPr>
                <w:noProof/>
                <w:webHidden/>
              </w:rPr>
              <w:fldChar w:fldCharType="end"/>
            </w:r>
          </w:hyperlink>
        </w:p>
        <w:p w:rsidR="00C202DB" w:rsidRDefault="008929C1">
          <w:pPr>
            <w:pStyle w:val="Innehll2"/>
            <w:tabs>
              <w:tab w:val="left" w:pos="880"/>
              <w:tab w:val="right" w:leader="dot" w:pos="9016"/>
            </w:tabs>
            <w:rPr>
              <w:noProof/>
              <w:lang w:val="en-GB" w:eastAsia="en-GB"/>
            </w:rPr>
          </w:pPr>
          <w:hyperlink w:anchor="_Toc519782932" w:history="1">
            <w:r w:rsidR="00C202DB" w:rsidRPr="009D526E">
              <w:rPr>
                <w:rStyle w:val="Hyperlnk"/>
                <w:noProof/>
              </w:rPr>
              <w:t>8.3</w:t>
            </w:r>
            <w:r w:rsidR="00C202DB">
              <w:rPr>
                <w:noProof/>
                <w:lang w:val="en-GB" w:eastAsia="en-GB"/>
              </w:rPr>
              <w:tab/>
            </w:r>
            <w:r w:rsidR="00C202DB" w:rsidRPr="009D526E">
              <w:rPr>
                <w:rStyle w:val="Hyperlnk"/>
                <w:noProof/>
              </w:rPr>
              <w:t>Issuing a force_connect for a shared mode connection</w:t>
            </w:r>
            <w:r w:rsidR="00C202DB">
              <w:rPr>
                <w:noProof/>
                <w:webHidden/>
              </w:rPr>
              <w:tab/>
            </w:r>
            <w:r w:rsidR="00C202DB">
              <w:rPr>
                <w:noProof/>
                <w:webHidden/>
              </w:rPr>
              <w:fldChar w:fldCharType="begin"/>
            </w:r>
            <w:r w:rsidR="00C202DB">
              <w:rPr>
                <w:noProof/>
                <w:webHidden/>
              </w:rPr>
              <w:instrText xml:space="preserve"> PAGEREF _Toc519782932 \h </w:instrText>
            </w:r>
            <w:r w:rsidR="00C202DB">
              <w:rPr>
                <w:noProof/>
                <w:webHidden/>
              </w:rPr>
            </w:r>
            <w:r w:rsidR="00C202DB">
              <w:rPr>
                <w:noProof/>
                <w:webHidden/>
              </w:rPr>
              <w:fldChar w:fldCharType="separate"/>
            </w:r>
            <w:r w:rsidR="00C202DB">
              <w:rPr>
                <w:noProof/>
                <w:webHidden/>
              </w:rPr>
              <w:t>8</w:t>
            </w:r>
            <w:r w:rsidR="00C202DB">
              <w:rPr>
                <w:noProof/>
                <w:webHidden/>
              </w:rPr>
              <w:fldChar w:fldCharType="end"/>
            </w:r>
          </w:hyperlink>
        </w:p>
        <w:p w:rsidR="005B1A59" w:rsidRDefault="00330456">
          <w:r>
            <w:fldChar w:fldCharType="end"/>
          </w:r>
        </w:p>
      </w:sdtContent>
    </w:sdt>
    <w:p w:rsidR="00805490" w:rsidRPr="006C6674" w:rsidRDefault="00805490" w:rsidP="006C6674">
      <w:pPr>
        <w:pStyle w:val="Figurfrteckning"/>
        <w:tabs>
          <w:tab w:val="left" w:pos="1100"/>
          <w:tab w:val="right" w:leader="dot" w:pos="9016"/>
        </w:tabs>
      </w:pPr>
      <w:r>
        <w:br w:type="page"/>
      </w:r>
    </w:p>
    <w:p w:rsidR="0040038E" w:rsidRDefault="00092AA6" w:rsidP="00BD2F4E">
      <w:pPr>
        <w:pStyle w:val="Rubrik1"/>
      </w:pPr>
      <w:bookmarkStart w:id="2" w:name="_Toc519782908"/>
      <w:r>
        <w:lastRenderedPageBreak/>
        <w:t>Introduction</w:t>
      </w:r>
      <w:bookmarkEnd w:id="2"/>
    </w:p>
    <w:p w:rsidR="001F7BAE" w:rsidRDefault="00C45897" w:rsidP="001574A9">
      <w:r>
        <w:t>This</w:t>
      </w:r>
      <w:r w:rsidR="00AE4011">
        <w:t xml:space="preserve"> document provides instructions on how to </w:t>
      </w:r>
      <w:r w:rsidR="00BD28DA">
        <w:t>establish a connection between InvisaPC Receiver and InvisaPC Transmitter</w:t>
      </w:r>
      <w:r w:rsidR="00DA17C8">
        <w:t xml:space="preserve"> using</w:t>
      </w:r>
      <w:r w:rsidR="00360C42">
        <w:t xml:space="preserve"> the</w:t>
      </w:r>
      <w:r w:rsidR="00DA17C8">
        <w:t xml:space="preserve"> InvisaPC REST Interface</w:t>
      </w:r>
      <w:r w:rsidR="001F7BAE">
        <w:t xml:space="preserve">. </w:t>
      </w:r>
    </w:p>
    <w:p w:rsidR="003653AC" w:rsidRPr="003653AC" w:rsidRDefault="003653AC" w:rsidP="00BD2F4E">
      <w:pPr>
        <w:pStyle w:val="Rubrik1"/>
        <w:rPr>
          <w:rFonts w:cstheme="minorHAnsi"/>
        </w:rPr>
      </w:pPr>
      <w:bookmarkStart w:id="3" w:name="_References"/>
      <w:bookmarkStart w:id="4" w:name="_Toc519782909"/>
      <w:bookmarkEnd w:id="3"/>
      <w:r w:rsidRPr="0064657C">
        <w:t>References</w:t>
      </w:r>
      <w:bookmarkEnd w:id="4"/>
    </w:p>
    <w:p w:rsidR="00C90145" w:rsidRDefault="00C90145" w:rsidP="00BA55FE">
      <w:pPr>
        <w:pStyle w:val="Rubrik2"/>
      </w:pPr>
      <w:bookmarkStart w:id="5" w:name="_Toc519782910"/>
      <w:proofErr w:type="spellStart"/>
      <w:r>
        <w:t>Boxilla</w:t>
      </w:r>
      <w:proofErr w:type="spellEnd"/>
      <w:r>
        <w:t xml:space="preserve"> documentation:</w:t>
      </w:r>
      <w:bookmarkEnd w:id="5"/>
    </w:p>
    <w:p w:rsidR="00C90145" w:rsidRDefault="008929C1" w:rsidP="00E678D1">
      <w:hyperlink r:id="rId13" w:history="1">
        <w:r w:rsidR="00C90145" w:rsidRPr="00B560EB">
          <w:rPr>
            <w:rStyle w:val="Hyperlnk"/>
          </w:rPr>
          <w:t>https://www.blackbox.com/en-us/store/Detail.aspx/Boxilla-Enterprise-Level-KVM-and-AV-IT-Manager/BXAMGR</w:t>
        </w:r>
      </w:hyperlink>
    </w:p>
    <w:p w:rsidR="003653AC" w:rsidRDefault="00C90145" w:rsidP="00BA55FE">
      <w:pPr>
        <w:pStyle w:val="Rubrik2"/>
      </w:pPr>
      <w:bookmarkStart w:id="6" w:name="_Toc519782911"/>
      <w:r>
        <w:t>InvisaPC documentation:</w:t>
      </w:r>
      <w:bookmarkEnd w:id="6"/>
    </w:p>
    <w:p w:rsidR="00BA55FE" w:rsidRDefault="008929C1" w:rsidP="00E678D1">
      <w:hyperlink r:id="rId14" w:history="1">
        <w:r w:rsidR="00BA55FE" w:rsidRPr="00BB3672">
          <w:rPr>
            <w:rStyle w:val="Hyperlnk"/>
          </w:rPr>
          <w:t>https://www.blackbox.com/en-us/store/Detail.aspx/InvisaPC-KVM-Over-IP-Receiver---Dual-Head-DVI-D-USB-HID-USB2-0/DTX1002-R</w:t>
        </w:r>
      </w:hyperlink>
    </w:p>
    <w:p w:rsidR="00BA55FE" w:rsidRDefault="00BA55FE" w:rsidP="00CC5C4D"/>
    <w:p w:rsidR="00BA55FE" w:rsidRDefault="00BA55FE" w:rsidP="00CC5C4D"/>
    <w:p w:rsidR="00BA55FE" w:rsidRDefault="00BA55FE" w:rsidP="00CC5C4D"/>
    <w:p w:rsidR="00BA55FE" w:rsidRDefault="00BA55FE" w:rsidP="00CC5C4D"/>
    <w:p w:rsidR="00BA55FE" w:rsidRDefault="00BA55FE" w:rsidP="00CC5C4D"/>
    <w:p w:rsidR="00BA55FE" w:rsidRDefault="00BA55FE" w:rsidP="00CC5C4D"/>
    <w:p w:rsidR="00BA55FE" w:rsidRDefault="00BA55FE" w:rsidP="00CC5C4D"/>
    <w:p w:rsidR="00BA55FE" w:rsidRDefault="00BA55FE" w:rsidP="00CC5C4D"/>
    <w:p w:rsidR="00BA55FE" w:rsidRDefault="00BA55FE" w:rsidP="00CC5C4D"/>
    <w:p w:rsidR="00BA55FE" w:rsidRDefault="00BA55FE" w:rsidP="00CC5C4D"/>
    <w:p w:rsidR="00BA55FE" w:rsidRDefault="00BA55FE" w:rsidP="00CC5C4D"/>
    <w:p w:rsidR="00BA55FE" w:rsidRDefault="00BA55FE" w:rsidP="00CC5C4D"/>
    <w:p w:rsidR="00BA55FE" w:rsidRDefault="00BA55FE" w:rsidP="00CC5C4D"/>
    <w:p w:rsidR="00BA55FE" w:rsidRDefault="00BA55FE" w:rsidP="00CC5C4D"/>
    <w:p w:rsidR="00BA55FE" w:rsidRDefault="00BA55FE" w:rsidP="00CC5C4D"/>
    <w:p w:rsidR="00BA55FE" w:rsidRDefault="00BA55FE" w:rsidP="00CC5C4D"/>
    <w:p w:rsidR="00BA55FE" w:rsidRDefault="00BA55FE" w:rsidP="00CC5C4D"/>
    <w:p w:rsidR="00BA55FE" w:rsidRDefault="00BA55FE" w:rsidP="00CC5C4D"/>
    <w:p w:rsidR="00BA55FE" w:rsidRDefault="00BA55FE" w:rsidP="00CC5C4D"/>
    <w:p w:rsidR="00DB7928" w:rsidRDefault="007826EC" w:rsidP="00DB7928">
      <w:pPr>
        <w:pStyle w:val="Rubrik1"/>
      </w:pPr>
      <w:bookmarkStart w:id="7" w:name="_Connection_configuration_requiremen"/>
      <w:bookmarkStart w:id="8" w:name="_Configuration_requirements"/>
      <w:bookmarkStart w:id="9" w:name="_Toc519782912"/>
      <w:bookmarkEnd w:id="7"/>
      <w:bookmarkEnd w:id="8"/>
      <w:r>
        <w:lastRenderedPageBreak/>
        <w:t>InvisaPC Receiver c</w:t>
      </w:r>
      <w:r w:rsidR="00BA55FE">
        <w:t>onfiguration</w:t>
      </w:r>
      <w:r w:rsidR="0064043D">
        <w:t xml:space="preserve"> r</w:t>
      </w:r>
      <w:r w:rsidR="00DB7928">
        <w:t>e</w:t>
      </w:r>
      <w:r w:rsidR="0064043D">
        <w:t>quirement</w:t>
      </w:r>
      <w:r w:rsidR="00BA55FE">
        <w:t>s</w:t>
      </w:r>
      <w:bookmarkEnd w:id="9"/>
    </w:p>
    <w:p w:rsidR="00DB7928" w:rsidRDefault="00DB7928" w:rsidP="00DB7928">
      <w:proofErr w:type="gramStart"/>
      <w:r>
        <w:t>In order to</w:t>
      </w:r>
      <w:proofErr w:type="gramEnd"/>
      <w:r>
        <w:t xml:space="preserve"> establish a connection using </w:t>
      </w:r>
      <w:r w:rsidR="00360C42">
        <w:t xml:space="preserve">the </w:t>
      </w:r>
      <w:r>
        <w:t xml:space="preserve">InvisaPC REST interface, a connection must be configured and associated with an </w:t>
      </w:r>
      <w:r w:rsidR="00BD28DA">
        <w:t>InvisaPC Receiver</w:t>
      </w:r>
      <w:r>
        <w:t xml:space="preserve"> user. </w:t>
      </w:r>
      <w:r w:rsidR="00BD28DA">
        <w:t>Refer to</w:t>
      </w:r>
      <w:r w:rsidR="009A2CC6">
        <w:t xml:space="preserve"> section </w:t>
      </w:r>
      <w:hyperlink w:anchor="_References" w:history="1">
        <w:r w:rsidR="00DA17C8" w:rsidRPr="00DA17C8">
          <w:rPr>
            <w:rStyle w:val="Hyperlnk"/>
          </w:rPr>
          <w:t>3</w:t>
        </w:r>
      </w:hyperlink>
      <w:r w:rsidR="009A2CC6">
        <w:t xml:space="preserve"> </w:t>
      </w:r>
      <w:r w:rsidR="00BD28DA">
        <w:t>for</w:t>
      </w:r>
      <w:r w:rsidR="009A2CC6">
        <w:t xml:space="preserve"> instructions on how to configure a connection.</w:t>
      </w:r>
    </w:p>
    <w:p w:rsidR="00BA55FE" w:rsidRDefault="00DE4E0C" w:rsidP="00DB7928">
      <w:pPr>
        <w:pStyle w:val="Rubrik2"/>
      </w:pPr>
      <w:bookmarkStart w:id="10" w:name="_Connection_configuration_for"/>
      <w:bookmarkStart w:id="11" w:name="_Toc519782913"/>
      <w:bookmarkEnd w:id="10"/>
      <w:r>
        <w:t xml:space="preserve">Enable HTTP on an InvisaPC Receiver that is managed by </w:t>
      </w:r>
      <w:proofErr w:type="spellStart"/>
      <w:r>
        <w:t>Boxilla</w:t>
      </w:r>
      <w:bookmarkEnd w:id="11"/>
      <w:proofErr w:type="spellEnd"/>
    </w:p>
    <w:p w:rsidR="00DE4E0C" w:rsidRDefault="00DE4E0C" w:rsidP="00DE4E0C">
      <w:r>
        <w:t xml:space="preserve">HTTP REST interface is disabled by default if the InvisaPC Receiver is managed by </w:t>
      </w:r>
      <w:proofErr w:type="spellStart"/>
      <w:r>
        <w:t>Boxilla</w:t>
      </w:r>
      <w:proofErr w:type="spellEnd"/>
      <w:r>
        <w:t xml:space="preserve">. The </w:t>
      </w:r>
      <w:proofErr w:type="spellStart"/>
      <w:r w:rsidR="009A2CC6">
        <w:t>Boxilla</w:t>
      </w:r>
      <w:proofErr w:type="spellEnd"/>
      <w:r w:rsidR="009A2CC6">
        <w:t xml:space="preserve"> user manual (</w:t>
      </w:r>
      <w:r>
        <w:t xml:space="preserve">section </w:t>
      </w:r>
      <w:hyperlink w:anchor="_References" w:history="1">
        <w:r w:rsidRPr="00DA17C8">
          <w:rPr>
            <w:rStyle w:val="Hyperlnk"/>
          </w:rPr>
          <w:t>3.1</w:t>
        </w:r>
      </w:hyperlink>
      <w:r w:rsidR="009A2CC6">
        <w:t>)</w:t>
      </w:r>
      <w:r>
        <w:t xml:space="preserve"> provides instructions on how to enable HTTP REST Interface on a managed InvisaPC Receiver.</w:t>
      </w:r>
    </w:p>
    <w:p w:rsidR="00DB7928" w:rsidRDefault="00BA55FE" w:rsidP="00DB7928">
      <w:pPr>
        <w:pStyle w:val="Rubrik2"/>
      </w:pPr>
      <w:bookmarkStart w:id="12" w:name="_Toc519782914"/>
      <w:r>
        <w:t>C</w:t>
      </w:r>
      <w:r w:rsidR="00DB7928">
        <w:t>onnection configuration</w:t>
      </w:r>
      <w:r w:rsidR="0064043D">
        <w:t xml:space="preserve"> for </w:t>
      </w:r>
      <w:proofErr w:type="spellStart"/>
      <w:r w:rsidR="0064043D">
        <w:t>Boxilla</w:t>
      </w:r>
      <w:proofErr w:type="spellEnd"/>
      <w:r w:rsidR="0064043D">
        <w:t xml:space="preserve"> managed Rx</w:t>
      </w:r>
      <w:bookmarkEnd w:id="12"/>
    </w:p>
    <w:p w:rsidR="009A2CC6" w:rsidRDefault="00542A30" w:rsidP="00BA55FE">
      <w:r>
        <w:t xml:space="preserve">The </w:t>
      </w:r>
      <w:proofErr w:type="spellStart"/>
      <w:r>
        <w:t>Boxilla</w:t>
      </w:r>
      <w:proofErr w:type="spellEnd"/>
      <w:r>
        <w:t xml:space="preserve"> user manual (</w:t>
      </w:r>
      <w:r w:rsidR="00DE4E0C">
        <w:t xml:space="preserve">section </w:t>
      </w:r>
      <w:hyperlink w:anchor="_References" w:history="1">
        <w:r w:rsidR="00DA17C8" w:rsidRPr="00DA17C8">
          <w:rPr>
            <w:rStyle w:val="Hyperlnk"/>
          </w:rPr>
          <w:t>3.1</w:t>
        </w:r>
      </w:hyperlink>
      <w:r>
        <w:t>)</w:t>
      </w:r>
      <w:r w:rsidR="00DE4E0C">
        <w:t xml:space="preserve"> </w:t>
      </w:r>
      <w:r w:rsidR="00B560EB">
        <w:t>provides instructions on how to configure a connection and associate the connection with a user</w:t>
      </w:r>
      <w:r w:rsidR="0064043D">
        <w:t>.</w:t>
      </w:r>
      <w:r w:rsidR="00B560EB">
        <w:t xml:space="preserve"> </w:t>
      </w:r>
    </w:p>
    <w:p w:rsidR="0064043D" w:rsidRDefault="0064043D" w:rsidP="0064043D">
      <w:pPr>
        <w:pStyle w:val="Rubrik2"/>
      </w:pPr>
      <w:bookmarkStart w:id="13" w:name="_Connection_configuration_for_1"/>
      <w:bookmarkStart w:id="14" w:name="_Toc519782915"/>
      <w:bookmarkEnd w:id="13"/>
      <w:r>
        <w:t>Connection configuration for unmanaged Rx</w:t>
      </w:r>
      <w:bookmarkEnd w:id="14"/>
    </w:p>
    <w:p w:rsidR="00BB3672" w:rsidRDefault="00B560EB" w:rsidP="00BA55FE">
      <w:r>
        <w:t xml:space="preserve">The InvisaPC user manual </w:t>
      </w:r>
      <w:r w:rsidR="00542A30">
        <w:t xml:space="preserve">(section </w:t>
      </w:r>
      <w:hyperlink w:anchor="_References" w:history="1">
        <w:r w:rsidR="00DA17C8" w:rsidRPr="00DA17C8">
          <w:rPr>
            <w:rStyle w:val="Hyperlnk"/>
          </w:rPr>
          <w:t>3</w:t>
        </w:r>
      </w:hyperlink>
      <w:r w:rsidR="00F532D0">
        <w:rPr>
          <w:rStyle w:val="Hyperlnk"/>
        </w:rPr>
        <w:t>.2</w:t>
      </w:r>
      <w:r w:rsidR="00542A30">
        <w:t xml:space="preserve">) </w:t>
      </w:r>
      <w:r>
        <w:t>provides instructions on how to configure a connection and associ</w:t>
      </w:r>
      <w:r w:rsidR="00542A30">
        <w:t>ate the connection with a user.</w:t>
      </w:r>
    </w:p>
    <w:p w:rsidR="007826EC" w:rsidRDefault="002B48FB" w:rsidP="00BA55FE">
      <w:pPr>
        <w:pStyle w:val="Rubrik1"/>
      </w:pPr>
      <w:bookmarkStart w:id="15" w:name="_Toc519782916"/>
      <w:r>
        <w:t xml:space="preserve">Client </w:t>
      </w:r>
      <w:r w:rsidR="007826EC">
        <w:t xml:space="preserve">HTTP </w:t>
      </w:r>
      <w:r w:rsidR="008C2545">
        <w:t xml:space="preserve">PUT request settings </w:t>
      </w:r>
    </w:p>
    <w:p w:rsidR="002B48FB" w:rsidRPr="002B48FB" w:rsidRDefault="002B48FB" w:rsidP="002B48FB">
      <w:r>
        <w:t>This section details the settings that must be configured in the client HTTP interface.</w:t>
      </w:r>
    </w:p>
    <w:p w:rsidR="00BA55FE" w:rsidRDefault="007826EC" w:rsidP="007826EC">
      <w:pPr>
        <w:pStyle w:val="Rubrik2"/>
      </w:pPr>
      <w:r>
        <w:t>A</w:t>
      </w:r>
      <w:r w:rsidR="00BA55FE">
        <w:t>uthorization</w:t>
      </w:r>
      <w:bookmarkEnd w:id="15"/>
    </w:p>
    <w:p w:rsidR="00BA55FE" w:rsidRDefault="00BA55FE" w:rsidP="00BA55FE">
      <w:r>
        <w:t xml:space="preserve">The REST interface requires authorization by means of </w:t>
      </w:r>
      <w:r w:rsidR="007826EC">
        <w:t>B</w:t>
      </w:r>
      <w:r>
        <w:t xml:space="preserve">asic </w:t>
      </w:r>
      <w:proofErr w:type="spellStart"/>
      <w:r w:rsidR="007826EC">
        <w:t>A</w:t>
      </w:r>
      <w:r>
        <w:t>uth</w:t>
      </w:r>
      <w:proofErr w:type="spellEnd"/>
      <w:r w:rsidR="007826EC">
        <w:t xml:space="preserve"> using the following:</w:t>
      </w:r>
    </w:p>
    <w:p w:rsidR="00BA55FE" w:rsidRDefault="00BA55FE" w:rsidP="00BA55FE">
      <w:r w:rsidRPr="00623EC6">
        <w:rPr>
          <w:b/>
        </w:rPr>
        <w:t>username:</w:t>
      </w:r>
      <w:r>
        <w:t xml:space="preserve"> </w:t>
      </w:r>
      <w:proofErr w:type="spellStart"/>
      <w:r>
        <w:t>rest_user</w:t>
      </w:r>
      <w:proofErr w:type="spellEnd"/>
      <w:r>
        <w:tab/>
      </w:r>
      <w:r w:rsidR="007826EC" w:rsidRPr="00623EC6">
        <w:rPr>
          <w:b/>
        </w:rPr>
        <w:t>password:</w:t>
      </w:r>
      <w:r w:rsidR="007826EC">
        <w:t xml:space="preserve"> 18_22_33_AA</w:t>
      </w:r>
      <w:r>
        <w:tab/>
        <w:t xml:space="preserve">                                                                                               </w:t>
      </w:r>
      <w:r w:rsidR="007826EC">
        <w:t xml:space="preserve">                             </w:t>
      </w:r>
    </w:p>
    <w:p w:rsidR="007826EC" w:rsidRDefault="007826EC" w:rsidP="007826EC">
      <w:pPr>
        <w:pStyle w:val="Rubrik2"/>
      </w:pPr>
      <w:r>
        <w:t>Headers</w:t>
      </w:r>
    </w:p>
    <w:p w:rsidR="007826EC" w:rsidRPr="007826EC" w:rsidRDefault="007826EC" w:rsidP="007826EC">
      <w:r>
        <w:t xml:space="preserve">The following header </w:t>
      </w:r>
      <w:r w:rsidR="002B48FB">
        <w:t>k</w:t>
      </w:r>
      <w:r>
        <w:t>ey-</w:t>
      </w:r>
      <w:r w:rsidR="002B48FB">
        <w:t>v</w:t>
      </w:r>
      <w:r>
        <w:t>alue pairs must be set in the client HTTP interface</w:t>
      </w:r>
      <w:r w:rsidR="002B48FB">
        <w:t xml:space="preserve"> </w:t>
      </w:r>
      <w:proofErr w:type="gramStart"/>
      <w:r w:rsidR="002B48FB">
        <w:t>in order to</w:t>
      </w:r>
      <w:proofErr w:type="gramEnd"/>
      <w:r w:rsidR="002B48FB">
        <w:t xml:space="preserve"> execute a PUT request to the InvisaPC HTTP REST interface.</w:t>
      </w:r>
    </w:p>
    <w:p w:rsidR="007826EC" w:rsidRDefault="007826EC" w:rsidP="007826EC">
      <w:pPr>
        <w:pStyle w:val="Rubrik3"/>
      </w:pPr>
      <w:r>
        <w:t>Content-Type</w:t>
      </w:r>
    </w:p>
    <w:p w:rsidR="007826EC" w:rsidRDefault="007826EC" w:rsidP="007826EC">
      <w:r w:rsidRPr="007826EC">
        <w:rPr>
          <w:b/>
        </w:rPr>
        <w:t>Key:</w:t>
      </w:r>
      <w:r>
        <w:t xml:space="preserve"> Content-Type </w:t>
      </w:r>
      <w:r>
        <w:tab/>
      </w:r>
      <w:r w:rsidRPr="007826EC">
        <w:rPr>
          <w:b/>
        </w:rPr>
        <w:t xml:space="preserve">Value: </w:t>
      </w:r>
      <w:r>
        <w:t>application/</w:t>
      </w:r>
      <w:proofErr w:type="spellStart"/>
      <w:r>
        <w:t>json</w:t>
      </w:r>
      <w:proofErr w:type="spellEnd"/>
    </w:p>
    <w:p w:rsidR="007826EC" w:rsidRDefault="007826EC" w:rsidP="007826EC">
      <w:pPr>
        <w:pStyle w:val="Rubrik3"/>
      </w:pPr>
      <w:r>
        <w:t>Authorization</w:t>
      </w:r>
    </w:p>
    <w:p w:rsidR="007826EC" w:rsidRDefault="007826EC" w:rsidP="007826EC">
      <w:pPr>
        <w:rPr>
          <w:rFonts w:ascii="Helvetica" w:hAnsi="Helvetica" w:cs="Helvetica"/>
          <w:color w:val="505050"/>
          <w:sz w:val="18"/>
          <w:szCs w:val="18"/>
          <w:shd w:val="clear" w:color="auto" w:fill="FFFFFF"/>
        </w:rPr>
      </w:pPr>
      <w:r w:rsidRPr="007826EC">
        <w:rPr>
          <w:b/>
        </w:rPr>
        <w:t>Key:</w:t>
      </w:r>
      <w:r>
        <w:t xml:space="preserve"> Authorization </w:t>
      </w:r>
      <w:r>
        <w:tab/>
      </w:r>
      <w:r w:rsidRPr="007826EC">
        <w:rPr>
          <w:b/>
        </w:rPr>
        <w:t xml:space="preserve">Value: </w:t>
      </w:r>
      <w:r>
        <w:rPr>
          <w:rFonts w:ascii="Helvetica" w:hAnsi="Helvetica" w:cs="Helvetica"/>
          <w:color w:val="505050"/>
          <w:sz w:val="18"/>
          <w:szCs w:val="18"/>
          <w:shd w:val="clear" w:color="auto" w:fill="FFFFFF"/>
        </w:rPr>
        <w:t>Basic cmVzdF91c2VyOjE4XzIyXzMzX0FB</w:t>
      </w:r>
    </w:p>
    <w:p w:rsidR="007826EC" w:rsidRDefault="007826EC" w:rsidP="007826EC">
      <w:pPr>
        <w:pStyle w:val="Rubrik3"/>
        <w:rPr>
          <w:shd w:val="clear" w:color="auto" w:fill="FFFFFF"/>
        </w:rPr>
      </w:pPr>
      <w:r>
        <w:rPr>
          <w:shd w:val="clear" w:color="auto" w:fill="FFFFFF"/>
        </w:rPr>
        <w:t>Cache-control</w:t>
      </w:r>
    </w:p>
    <w:p w:rsidR="007826EC" w:rsidRDefault="007826EC" w:rsidP="007826EC">
      <w:pPr>
        <w:rPr>
          <w:rFonts w:ascii="Helvetica" w:hAnsi="Helvetica" w:cs="Helvetica"/>
          <w:color w:val="505050"/>
          <w:sz w:val="18"/>
          <w:szCs w:val="18"/>
          <w:shd w:val="clear" w:color="auto" w:fill="FFFFFF"/>
        </w:rPr>
      </w:pPr>
      <w:r w:rsidRPr="007826EC">
        <w:rPr>
          <w:b/>
        </w:rPr>
        <w:t>Key:</w:t>
      </w:r>
      <w:r>
        <w:t xml:space="preserve"> cache-control </w:t>
      </w:r>
      <w:r>
        <w:tab/>
      </w:r>
      <w:r w:rsidRPr="007826EC">
        <w:rPr>
          <w:b/>
        </w:rPr>
        <w:t xml:space="preserve">Value: </w:t>
      </w:r>
      <w:r>
        <w:rPr>
          <w:rFonts w:ascii="Helvetica" w:hAnsi="Helvetica" w:cs="Helvetica"/>
          <w:color w:val="505050"/>
          <w:sz w:val="18"/>
          <w:szCs w:val="18"/>
          <w:shd w:val="clear" w:color="auto" w:fill="FFFFFF"/>
        </w:rPr>
        <w:t>no-cache</w:t>
      </w:r>
    </w:p>
    <w:p w:rsidR="007826EC" w:rsidRDefault="007826EC" w:rsidP="007826EC"/>
    <w:p w:rsidR="007826EC" w:rsidRDefault="007826EC" w:rsidP="007826EC"/>
    <w:p w:rsidR="007826EC" w:rsidRDefault="007826EC" w:rsidP="007826EC"/>
    <w:p w:rsidR="007826EC" w:rsidRDefault="007826EC" w:rsidP="007826EC"/>
    <w:p w:rsidR="007826EC" w:rsidRDefault="007826EC" w:rsidP="007826EC"/>
    <w:p w:rsidR="007826EC" w:rsidRPr="007826EC" w:rsidRDefault="007826EC" w:rsidP="007826EC"/>
    <w:p w:rsidR="00DF1FA0" w:rsidRDefault="001F7BAE" w:rsidP="00BD2F4E">
      <w:pPr>
        <w:pStyle w:val="Rubrik1"/>
      </w:pPr>
      <w:bookmarkStart w:id="16" w:name="_REST_commands"/>
      <w:bookmarkStart w:id="17" w:name="_Toc519782917"/>
      <w:bookmarkEnd w:id="16"/>
      <w:r>
        <w:t>REST commands</w:t>
      </w:r>
      <w:bookmarkEnd w:id="17"/>
    </w:p>
    <w:p w:rsidR="00C45897" w:rsidRDefault="00C45897" w:rsidP="00C45897">
      <w:r>
        <w:t xml:space="preserve">This section describes supported HTTP URI’s. In the examples provided, the </w:t>
      </w:r>
      <w:proofErr w:type="spellStart"/>
      <w:r w:rsidR="00BB4E6E">
        <w:t>xxx.xxx.xxx.xxx</w:t>
      </w:r>
      <w:proofErr w:type="spellEnd"/>
      <w:r w:rsidR="00BB4E6E">
        <w:t xml:space="preserve"> field</w:t>
      </w:r>
      <w:r>
        <w:t xml:space="preserve"> </w:t>
      </w:r>
      <w:r w:rsidR="00BB4E6E">
        <w:t xml:space="preserve">represents </w:t>
      </w:r>
      <w:r w:rsidR="00625CA2">
        <w:t>the IP address of the</w:t>
      </w:r>
      <w:r w:rsidR="00DA45D5">
        <w:t xml:space="preserve"> </w:t>
      </w:r>
      <w:r w:rsidR="00BA55FE">
        <w:t xml:space="preserve">InvisaPC Receiver </w:t>
      </w:r>
      <w:r w:rsidR="00625CA2">
        <w:t>to wh</w:t>
      </w:r>
      <w:r w:rsidR="00BB4E6E">
        <w:t>ich the command is being issued.</w:t>
      </w:r>
      <w:r w:rsidR="00C90145">
        <w:t xml:space="preserve"> The commands described </w:t>
      </w:r>
      <w:r w:rsidR="00BA55FE">
        <w:t>are supported by</w:t>
      </w:r>
      <w:r w:rsidR="00C90145">
        <w:t xml:space="preserve"> </w:t>
      </w:r>
      <w:r w:rsidR="00BA55FE">
        <w:t>InvisaPC Receiver</w:t>
      </w:r>
      <w:r w:rsidR="00C90145">
        <w:t xml:space="preserve"> </w:t>
      </w:r>
      <w:r w:rsidR="00BA55FE">
        <w:t>and are not supported by InvisaPC Transmitter</w:t>
      </w:r>
      <w:r w:rsidR="00C90145">
        <w:t xml:space="preserve">. </w:t>
      </w:r>
      <w:r w:rsidR="00FE3DC7">
        <w:t xml:space="preserve">The </w:t>
      </w:r>
      <w:proofErr w:type="spellStart"/>
      <w:r w:rsidR="006A2A4B">
        <w:t>f</w:t>
      </w:r>
      <w:r w:rsidR="00BB3672">
        <w:t>orce</w:t>
      </w:r>
      <w:r w:rsidR="006A2A4B">
        <w:t>_</w:t>
      </w:r>
      <w:r w:rsidR="00BB3672">
        <w:t>connection</w:t>
      </w:r>
      <w:proofErr w:type="spellEnd"/>
      <w:r w:rsidR="00BB3672">
        <w:t xml:space="preserve"> </w:t>
      </w:r>
      <w:r w:rsidR="006A2A4B">
        <w:t xml:space="preserve">URI establishes </w:t>
      </w:r>
      <w:r w:rsidR="00BB3672">
        <w:t xml:space="preserve">a connection </w:t>
      </w:r>
      <w:r w:rsidR="006A2A4B">
        <w:t xml:space="preserve">based on </w:t>
      </w:r>
      <w:r w:rsidR="00BB3672">
        <w:t>connection options</w:t>
      </w:r>
      <w:r w:rsidR="006A2A4B">
        <w:t xml:space="preserve"> th</w:t>
      </w:r>
      <w:r w:rsidR="00FE3DC7">
        <w:t xml:space="preserve">at are set in the configuration </w:t>
      </w:r>
    </w:p>
    <w:p w:rsidR="001F7BAE" w:rsidRDefault="001F7BAE" w:rsidP="001F7BAE">
      <w:pPr>
        <w:pStyle w:val="Rubrik2"/>
      </w:pPr>
      <w:bookmarkStart w:id="18" w:name="_Force_connection"/>
      <w:bookmarkStart w:id="19" w:name="_Toc519782918"/>
      <w:bookmarkEnd w:id="18"/>
      <w:r>
        <w:t>Force connection</w:t>
      </w:r>
      <w:bookmarkEnd w:id="19"/>
    </w:p>
    <w:p w:rsidR="005118B0" w:rsidRPr="001F6820" w:rsidRDefault="005118B0" w:rsidP="005118B0">
      <w:pPr>
        <w:rPr>
          <w:lang w:val="en-GB"/>
        </w:rPr>
      </w:pPr>
      <w:r w:rsidRPr="001F6820">
        <w:rPr>
          <w:lang w:val="ga-IE"/>
        </w:rPr>
        <w:t xml:space="preserve"> (PUT) UR</w:t>
      </w:r>
      <w:r>
        <w:rPr>
          <w:lang w:val="en-GB"/>
        </w:rPr>
        <w:t>I</w:t>
      </w:r>
      <w:r w:rsidRPr="001F6820">
        <w:rPr>
          <w:lang w:val="ga-IE"/>
        </w:rPr>
        <w:t>: http://</w:t>
      </w:r>
      <w:proofErr w:type="spellStart"/>
      <w:r w:rsidR="00BB4E6E">
        <w:rPr>
          <w:lang w:val="en-GB"/>
        </w:rPr>
        <w:t>xxx.xxx.xxx</w:t>
      </w:r>
      <w:proofErr w:type="spellEnd"/>
      <w:r w:rsidRPr="001F6820">
        <w:rPr>
          <w:lang w:val="ga-IE"/>
        </w:rPr>
        <w:t>.xxx:777</w:t>
      </w:r>
      <w:r w:rsidRPr="001F6820">
        <w:rPr>
          <w:lang w:val="en-GB"/>
        </w:rPr>
        <w:t>8</w:t>
      </w:r>
      <w:r w:rsidRPr="001F6820">
        <w:rPr>
          <w:lang w:val="ga-IE"/>
        </w:rPr>
        <w:t>/</w:t>
      </w:r>
      <w:r w:rsidRPr="001F6820">
        <w:rPr>
          <w:lang w:val="en-GB"/>
        </w:rPr>
        <w:t>control/connections</w:t>
      </w:r>
    </w:p>
    <w:p w:rsidR="00C52BD2" w:rsidRDefault="001E3769" w:rsidP="008D3C8C">
      <w:r>
        <w:t>This URI</w:t>
      </w:r>
      <w:r w:rsidR="005118B0">
        <w:t xml:space="preserve"> </w:t>
      </w:r>
      <w:r w:rsidR="009638E4">
        <w:t>launches a</w:t>
      </w:r>
      <w:r w:rsidR="005118B0">
        <w:t xml:space="preserve"> connection between an </w:t>
      </w:r>
      <w:r w:rsidR="009638E4">
        <w:t xml:space="preserve">InvisaPC </w:t>
      </w:r>
      <w:r w:rsidR="005118B0">
        <w:t>R</w:t>
      </w:r>
      <w:r w:rsidR="009638E4">
        <w:t>eceiver</w:t>
      </w:r>
      <w:r w:rsidR="005118B0">
        <w:t xml:space="preserve"> and </w:t>
      </w:r>
      <w:r w:rsidR="00D518F1">
        <w:t xml:space="preserve">target appliance (an InvisaPC </w:t>
      </w:r>
      <w:r w:rsidR="0001732F">
        <w:t>T</w:t>
      </w:r>
      <w:r w:rsidR="009638E4">
        <w:t>ransmitter</w:t>
      </w:r>
      <w:r w:rsidR="0001732F">
        <w:t xml:space="preserve"> </w:t>
      </w:r>
      <w:r w:rsidR="00D518F1">
        <w:t>or a</w:t>
      </w:r>
      <w:r>
        <w:t xml:space="preserve"> supported VM</w:t>
      </w:r>
      <w:r w:rsidR="00D518F1">
        <w:t>)</w:t>
      </w:r>
      <w:r w:rsidR="005118B0">
        <w:t>.</w:t>
      </w:r>
      <w:r w:rsidR="00ED6001">
        <w:t xml:space="preserve"> The </w:t>
      </w:r>
      <w:proofErr w:type="spellStart"/>
      <w:r w:rsidR="00ED6001">
        <w:t>force_connect</w:t>
      </w:r>
      <w:proofErr w:type="spellEnd"/>
      <w:r w:rsidR="00ED6001">
        <w:t xml:space="preserve"> URI is supported in InvisaPC 4.3 and later.</w:t>
      </w:r>
      <w:r w:rsidR="005118B0">
        <w:t xml:space="preserve"> </w:t>
      </w:r>
      <w:r w:rsidR="00890A6C">
        <w:t>R</w:t>
      </w:r>
      <w:r w:rsidR="00C52BD2">
        <w:t xml:space="preserve">equirements:                                                                                        </w:t>
      </w:r>
    </w:p>
    <w:p w:rsidR="00ED6001" w:rsidRDefault="00ED6001" w:rsidP="00ED6001">
      <w:pPr>
        <w:pStyle w:val="Liststycke"/>
        <w:numPr>
          <w:ilvl w:val="0"/>
          <w:numId w:val="40"/>
        </w:numPr>
      </w:pPr>
      <w:r>
        <w:t xml:space="preserve">The connection must be configured </w:t>
      </w:r>
      <w:proofErr w:type="gramStart"/>
      <w:r>
        <w:t>in order to</w:t>
      </w:r>
      <w:proofErr w:type="gramEnd"/>
      <w:r>
        <w:t xml:space="preserve"> be launched. For further information, see section </w:t>
      </w:r>
      <w:hyperlink w:anchor="_Configuration_requirements" w:history="1">
        <w:r w:rsidRPr="00ED6001">
          <w:rPr>
            <w:rStyle w:val="Hyperlnk"/>
          </w:rPr>
          <w:t>4</w:t>
        </w:r>
      </w:hyperlink>
      <w:r>
        <w:t xml:space="preserve">. </w:t>
      </w:r>
      <w:r w:rsidRPr="00441814">
        <w:t xml:space="preserve">Note: </w:t>
      </w:r>
      <w:r>
        <w:t xml:space="preserve">If a connection is configured via the </w:t>
      </w:r>
      <w:proofErr w:type="spellStart"/>
      <w:r>
        <w:t>Boxilla</w:t>
      </w:r>
      <w:proofErr w:type="spellEnd"/>
      <w:r>
        <w:t xml:space="preserve"> user interface then the user associated with the connection must log out and log back in to the </w:t>
      </w:r>
      <w:r w:rsidRPr="00441814">
        <w:t xml:space="preserve">InvisaPC </w:t>
      </w:r>
      <w:r>
        <w:t>OSD</w:t>
      </w:r>
      <w:r w:rsidRPr="00441814">
        <w:t xml:space="preserve"> </w:t>
      </w:r>
      <w:proofErr w:type="gramStart"/>
      <w:r>
        <w:t>in order to</w:t>
      </w:r>
      <w:proofErr w:type="gramEnd"/>
      <w:r>
        <w:t xml:space="preserve"> allow the connection to be established using the Force connection. The connection configuration will allow the user to determine the following connection options:</w:t>
      </w:r>
    </w:p>
    <w:p w:rsidR="00ED6001" w:rsidRDefault="00ED6001" w:rsidP="00ED6001">
      <w:pPr>
        <w:pStyle w:val="Liststycke"/>
        <w:numPr>
          <w:ilvl w:val="1"/>
          <w:numId w:val="40"/>
        </w:numPr>
      </w:pPr>
      <w:r>
        <w:t>Connection type (private or shared)</w:t>
      </w:r>
    </w:p>
    <w:p w:rsidR="00ED6001" w:rsidRDefault="00ED6001" w:rsidP="00ED6001">
      <w:pPr>
        <w:pStyle w:val="Liststycke"/>
        <w:numPr>
          <w:ilvl w:val="1"/>
          <w:numId w:val="40"/>
        </w:numPr>
      </w:pPr>
      <w:r>
        <w:t>Extended desktop</w:t>
      </w:r>
    </w:p>
    <w:p w:rsidR="00ED6001" w:rsidRDefault="00ED6001" w:rsidP="00ED6001">
      <w:pPr>
        <w:pStyle w:val="Liststycke"/>
        <w:numPr>
          <w:ilvl w:val="1"/>
          <w:numId w:val="40"/>
        </w:numPr>
      </w:pPr>
      <w:r>
        <w:t>USB redirection</w:t>
      </w:r>
    </w:p>
    <w:p w:rsidR="00ED6001" w:rsidRDefault="00ED6001" w:rsidP="00ED6001">
      <w:pPr>
        <w:pStyle w:val="Liststycke"/>
        <w:numPr>
          <w:ilvl w:val="1"/>
          <w:numId w:val="40"/>
        </w:numPr>
      </w:pPr>
      <w:r>
        <w:t xml:space="preserve">Audio </w:t>
      </w:r>
    </w:p>
    <w:p w:rsidR="00ED6001" w:rsidRDefault="00ED6001" w:rsidP="00ED6001">
      <w:pPr>
        <w:pStyle w:val="Liststycke"/>
        <w:numPr>
          <w:ilvl w:val="1"/>
          <w:numId w:val="40"/>
        </w:numPr>
      </w:pPr>
      <w:r>
        <w:t xml:space="preserve">Persistent connection </w:t>
      </w:r>
    </w:p>
    <w:p w:rsidR="00ED6001" w:rsidRDefault="00ED6001" w:rsidP="00ED6001">
      <w:pPr>
        <w:pStyle w:val="Liststycke"/>
      </w:pPr>
    </w:p>
    <w:p w:rsidR="00ED6001" w:rsidRDefault="00ED6001" w:rsidP="00ED6001">
      <w:pPr>
        <w:pStyle w:val="Liststycke"/>
      </w:pPr>
    </w:p>
    <w:p w:rsidR="00623EC6" w:rsidRDefault="00623EC6" w:rsidP="00FE3DC7">
      <w:pPr>
        <w:pStyle w:val="Liststycke"/>
        <w:numPr>
          <w:ilvl w:val="0"/>
          <w:numId w:val="40"/>
        </w:numPr>
      </w:pPr>
      <w:r>
        <w:t>T</w:t>
      </w:r>
      <w:r w:rsidR="001E3769">
        <w:t xml:space="preserve">he JSON object specified in </w:t>
      </w:r>
      <w:hyperlink w:anchor="_Request_class_json" w:history="1">
        <w:r w:rsidR="009A2CC6">
          <w:rPr>
            <w:rStyle w:val="Hyperlnk"/>
          </w:rPr>
          <w:t>6</w:t>
        </w:r>
        <w:r w:rsidR="001E3769">
          <w:rPr>
            <w:rStyle w:val="Hyperlnk"/>
          </w:rPr>
          <w:t>.1.1</w:t>
        </w:r>
      </w:hyperlink>
      <w:r>
        <w:t xml:space="preserve"> </w:t>
      </w:r>
      <w:r w:rsidR="00C52BD2">
        <w:t xml:space="preserve">must </w:t>
      </w:r>
      <w:r>
        <w:t>be included in the PUT request</w:t>
      </w:r>
      <w:r w:rsidR="00D518F1">
        <w:t xml:space="preserve">. </w:t>
      </w:r>
    </w:p>
    <w:p w:rsidR="001F6820" w:rsidRDefault="001F6820" w:rsidP="001F6820">
      <w:pPr>
        <w:pStyle w:val="Rubrik3"/>
      </w:pPr>
      <w:bookmarkStart w:id="20" w:name="_Request_class_json"/>
      <w:bookmarkStart w:id="21" w:name="_Toc519782919"/>
      <w:bookmarkEnd w:id="20"/>
      <w:r>
        <w:t xml:space="preserve">Request class </w:t>
      </w:r>
      <w:r w:rsidR="0039096A">
        <w:t>JSON</w:t>
      </w:r>
      <w:r>
        <w:t xml:space="preserve"> object</w:t>
      </w:r>
      <w:bookmarkEnd w:id="21"/>
    </w:p>
    <w:p w:rsidR="001F6820" w:rsidRDefault="0001732F" w:rsidP="000676BD">
      <w:r>
        <w:t>The force connection URI</w:t>
      </w:r>
      <w:r w:rsidR="001F6820">
        <w:t xml:space="preserve"> requires </w:t>
      </w:r>
      <w:r w:rsidR="0039096A">
        <w:t>a JSON</w:t>
      </w:r>
      <w:r w:rsidR="008D3C8C">
        <w:t xml:space="preserve"> request object</w:t>
      </w:r>
      <w:r w:rsidR="0039096A">
        <w:t xml:space="preserve"> in the following format:</w:t>
      </w:r>
    </w:p>
    <w:p w:rsidR="001F6820" w:rsidRDefault="00C45897" w:rsidP="001F6820">
      <w:pPr>
        <w:jc w:val="left"/>
      </w:pPr>
      <w:r>
        <w:rPr>
          <w:noProof/>
          <w:lang w:val="en-GB" w:eastAsia="en-GB"/>
        </w:rPr>
        <w:drawing>
          <wp:inline distT="0" distB="0" distL="0" distR="0" wp14:anchorId="0C9529F8" wp14:editId="5177C6EA">
            <wp:extent cx="2009775" cy="628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9775" cy="628650"/>
                    </a:xfrm>
                    <a:prstGeom prst="rect">
                      <a:avLst/>
                    </a:prstGeom>
                    <a:noFill/>
                    <a:ln>
                      <a:noFill/>
                    </a:ln>
                  </pic:spPr>
                </pic:pic>
              </a:graphicData>
            </a:graphic>
          </wp:inline>
        </w:drawing>
      </w:r>
    </w:p>
    <w:p w:rsidR="0001732F" w:rsidRDefault="00625CA2" w:rsidP="001F6820">
      <w:pPr>
        <w:jc w:val="left"/>
      </w:pPr>
      <w:r>
        <w:t>The</w:t>
      </w:r>
      <w:r w:rsidR="00FF3984">
        <w:t xml:space="preserve"> action parameter is used by the interface as a switch</w:t>
      </w:r>
      <w:r w:rsidR="00C90145">
        <w:t xml:space="preserve"> </w:t>
      </w:r>
      <w:r w:rsidR="00623EC6">
        <w:t>and remains fixed</w:t>
      </w:r>
      <w:r w:rsidR="00FF3984">
        <w:t>. The connection parameter corresponds</w:t>
      </w:r>
      <w:r>
        <w:t xml:space="preserve"> to </w:t>
      </w:r>
      <w:r w:rsidR="00FF3984">
        <w:t xml:space="preserve">the </w:t>
      </w:r>
      <w:r w:rsidR="00623EC6">
        <w:t xml:space="preserve">connection </w:t>
      </w:r>
      <w:r w:rsidR="00FF3984">
        <w:t xml:space="preserve">name </w:t>
      </w:r>
      <w:r w:rsidR="00623EC6">
        <w:t>chosen when</w:t>
      </w:r>
      <w:r w:rsidR="00FF3984">
        <w:t xml:space="preserve"> configuring the connection. The user parameter corresponds to the </w:t>
      </w:r>
      <w:r w:rsidR="00D518F1">
        <w:t>user that is associated with</w:t>
      </w:r>
      <w:r w:rsidR="00623EC6">
        <w:t xml:space="preserve"> the </w:t>
      </w:r>
      <w:r w:rsidR="00D518F1">
        <w:t>connection</w:t>
      </w:r>
      <w:r w:rsidR="0001732F">
        <w:t>.</w:t>
      </w:r>
    </w:p>
    <w:p w:rsidR="001F6820" w:rsidRDefault="001F6820" w:rsidP="001F6820">
      <w:pPr>
        <w:pStyle w:val="Rubrik3"/>
      </w:pPr>
      <w:bookmarkStart w:id="22" w:name="_Toc519782920"/>
      <w:r>
        <w:t xml:space="preserve">Request class </w:t>
      </w:r>
      <w:r w:rsidR="00625CA2">
        <w:t xml:space="preserve">parameter </w:t>
      </w:r>
      <w:r>
        <w:t>formats</w:t>
      </w:r>
      <w:bookmarkEnd w:id="22"/>
    </w:p>
    <w:p w:rsidR="0090524D" w:rsidRPr="0090524D" w:rsidRDefault="0090524D" w:rsidP="0090524D"/>
    <w:tbl>
      <w:tblPr>
        <w:tblStyle w:val="TableGridLight1"/>
        <w:tblW w:w="0" w:type="auto"/>
        <w:jc w:val="center"/>
        <w:tblInd w:w="0" w:type="dxa"/>
        <w:tblLayout w:type="fixed"/>
        <w:tblLook w:val="04A0" w:firstRow="1" w:lastRow="0" w:firstColumn="1" w:lastColumn="0" w:noHBand="0" w:noVBand="1"/>
      </w:tblPr>
      <w:tblGrid>
        <w:gridCol w:w="2709"/>
        <w:gridCol w:w="2106"/>
      </w:tblGrid>
      <w:tr w:rsidR="001F6820" w:rsidTr="0039096A">
        <w:trPr>
          <w:tblHeader/>
          <w:jc w:val="center"/>
        </w:trPr>
        <w:tc>
          <w:tcPr>
            <w:tcW w:w="2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rsidR="001F6820" w:rsidRDefault="001F6820" w:rsidP="0039096A">
            <w:pPr>
              <w:pStyle w:val="Code"/>
              <w:ind w:left="0"/>
              <w:jc w:val="center"/>
              <w:rPr>
                <w:rFonts w:asciiTheme="minorHAnsi" w:hAnsiTheme="minorHAnsi"/>
                <w:b/>
                <w:i w:val="0"/>
                <w:sz w:val="18"/>
                <w:szCs w:val="18"/>
              </w:rPr>
            </w:pPr>
            <w:r>
              <w:rPr>
                <w:rFonts w:asciiTheme="minorHAnsi" w:hAnsiTheme="minorHAnsi"/>
                <w:b/>
                <w:i w:val="0"/>
                <w:sz w:val="18"/>
                <w:szCs w:val="18"/>
              </w:rPr>
              <w:t>Parameter</w:t>
            </w:r>
          </w:p>
        </w:tc>
        <w:tc>
          <w:tcPr>
            <w:tcW w:w="2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rsidR="001F6820" w:rsidRDefault="001F6820" w:rsidP="0039096A">
            <w:pPr>
              <w:pStyle w:val="Code"/>
              <w:ind w:left="0"/>
              <w:jc w:val="center"/>
              <w:rPr>
                <w:rFonts w:asciiTheme="minorHAnsi" w:hAnsiTheme="minorHAnsi"/>
                <w:b/>
                <w:i w:val="0"/>
                <w:sz w:val="18"/>
                <w:szCs w:val="18"/>
              </w:rPr>
            </w:pPr>
            <w:r>
              <w:rPr>
                <w:rFonts w:asciiTheme="minorHAnsi" w:hAnsiTheme="minorHAnsi"/>
                <w:b/>
                <w:i w:val="0"/>
                <w:sz w:val="18"/>
                <w:szCs w:val="18"/>
              </w:rPr>
              <w:t>Format</w:t>
            </w:r>
          </w:p>
        </w:tc>
      </w:tr>
      <w:tr w:rsidR="001F6820" w:rsidTr="0039096A">
        <w:trPr>
          <w:jc w:val="center"/>
        </w:trPr>
        <w:tc>
          <w:tcPr>
            <w:tcW w:w="2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F6820" w:rsidRDefault="000618F6" w:rsidP="0039096A">
            <w:pPr>
              <w:jc w:val="center"/>
              <w:rPr>
                <w:rFonts w:ascii="Calibri" w:eastAsia="Times New Roman" w:hAnsi="Calibri" w:cs="Times New Roman"/>
                <w:sz w:val="18"/>
                <w:szCs w:val="18"/>
                <w:lang w:val="en-GB"/>
              </w:rPr>
            </w:pPr>
            <w:r>
              <w:rPr>
                <w:sz w:val="18"/>
                <w:szCs w:val="18"/>
              </w:rPr>
              <w:t>a</w:t>
            </w:r>
            <w:r w:rsidR="001F6820">
              <w:rPr>
                <w:sz w:val="18"/>
                <w:szCs w:val="18"/>
              </w:rPr>
              <w:t>ction</w:t>
            </w:r>
          </w:p>
        </w:tc>
        <w:tc>
          <w:tcPr>
            <w:tcW w:w="2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F6820" w:rsidRDefault="001F6820" w:rsidP="0039096A">
            <w:pPr>
              <w:jc w:val="center"/>
              <w:rPr>
                <w:rFonts w:ascii="Calibri" w:eastAsia="Times New Roman" w:hAnsi="Calibri" w:cs="Times New Roman"/>
                <w:sz w:val="18"/>
                <w:szCs w:val="18"/>
              </w:rPr>
            </w:pPr>
            <w:r>
              <w:rPr>
                <w:sz w:val="18"/>
                <w:szCs w:val="18"/>
              </w:rPr>
              <w:t>“</w:t>
            </w:r>
            <w:proofErr w:type="spellStart"/>
            <w:r>
              <w:rPr>
                <w:sz w:val="18"/>
                <w:szCs w:val="18"/>
              </w:rPr>
              <w:t>force_connection</w:t>
            </w:r>
            <w:proofErr w:type="spellEnd"/>
            <w:r>
              <w:rPr>
                <w:sz w:val="18"/>
                <w:szCs w:val="18"/>
              </w:rPr>
              <w:t>”</w:t>
            </w:r>
          </w:p>
        </w:tc>
      </w:tr>
      <w:tr w:rsidR="001F6820" w:rsidTr="0039096A">
        <w:trPr>
          <w:jc w:val="center"/>
        </w:trPr>
        <w:tc>
          <w:tcPr>
            <w:tcW w:w="2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F6820" w:rsidRDefault="000618F6" w:rsidP="0039096A">
            <w:pPr>
              <w:jc w:val="center"/>
              <w:rPr>
                <w:rFonts w:ascii="Calibri" w:eastAsia="Times New Roman" w:hAnsi="Calibri" w:cs="Times New Roman"/>
                <w:sz w:val="18"/>
                <w:szCs w:val="18"/>
                <w:lang w:val="en-GB"/>
              </w:rPr>
            </w:pPr>
            <w:r>
              <w:rPr>
                <w:sz w:val="18"/>
                <w:szCs w:val="18"/>
                <w:lang w:val="en-GB"/>
              </w:rPr>
              <w:t>c</w:t>
            </w:r>
            <w:r w:rsidR="001F6820">
              <w:rPr>
                <w:sz w:val="18"/>
                <w:szCs w:val="18"/>
                <w:lang w:val="en-GB"/>
              </w:rPr>
              <w:t>onnection</w:t>
            </w:r>
          </w:p>
        </w:tc>
        <w:tc>
          <w:tcPr>
            <w:tcW w:w="2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F6820" w:rsidRDefault="001F6820" w:rsidP="0039096A">
            <w:pPr>
              <w:jc w:val="center"/>
              <w:rPr>
                <w:rFonts w:ascii="Calibri" w:eastAsia="Times New Roman" w:hAnsi="Calibri" w:cs="Times New Roman"/>
                <w:sz w:val="18"/>
                <w:szCs w:val="18"/>
              </w:rPr>
            </w:pPr>
            <w:proofErr w:type="gramStart"/>
            <w:r>
              <w:rPr>
                <w:sz w:val="18"/>
                <w:szCs w:val="18"/>
              </w:rPr>
              <w:t>32 byte</w:t>
            </w:r>
            <w:proofErr w:type="gramEnd"/>
            <w:r>
              <w:rPr>
                <w:sz w:val="18"/>
                <w:szCs w:val="18"/>
              </w:rPr>
              <w:t xml:space="preserve"> char array</w:t>
            </w:r>
          </w:p>
        </w:tc>
      </w:tr>
      <w:tr w:rsidR="001F6820" w:rsidTr="0039096A">
        <w:trPr>
          <w:jc w:val="center"/>
        </w:trPr>
        <w:tc>
          <w:tcPr>
            <w:tcW w:w="2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F6820" w:rsidRDefault="000618F6" w:rsidP="0039096A">
            <w:pPr>
              <w:jc w:val="center"/>
              <w:rPr>
                <w:rFonts w:ascii="Calibri" w:eastAsia="Times New Roman" w:hAnsi="Calibri" w:cs="Times New Roman"/>
                <w:sz w:val="18"/>
                <w:szCs w:val="18"/>
                <w:lang w:val="en-GB"/>
              </w:rPr>
            </w:pPr>
            <w:r>
              <w:rPr>
                <w:sz w:val="18"/>
                <w:szCs w:val="18"/>
                <w:lang w:val="en-GB"/>
              </w:rPr>
              <w:t>u</w:t>
            </w:r>
            <w:r w:rsidR="001F6820">
              <w:rPr>
                <w:sz w:val="18"/>
                <w:szCs w:val="18"/>
                <w:lang w:val="en-GB"/>
              </w:rPr>
              <w:t>ser</w:t>
            </w:r>
          </w:p>
        </w:tc>
        <w:tc>
          <w:tcPr>
            <w:tcW w:w="2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F6820" w:rsidRDefault="001F6820" w:rsidP="0039096A">
            <w:pPr>
              <w:jc w:val="center"/>
              <w:rPr>
                <w:rFonts w:ascii="Calibri" w:eastAsia="Times New Roman" w:hAnsi="Calibri" w:cs="Times New Roman"/>
                <w:sz w:val="18"/>
                <w:szCs w:val="18"/>
              </w:rPr>
            </w:pPr>
            <w:proofErr w:type="gramStart"/>
            <w:r>
              <w:rPr>
                <w:sz w:val="18"/>
                <w:szCs w:val="18"/>
              </w:rPr>
              <w:t>32 byte</w:t>
            </w:r>
            <w:proofErr w:type="gramEnd"/>
            <w:r>
              <w:rPr>
                <w:sz w:val="18"/>
                <w:szCs w:val="18"/>
              </w:rPr>
              <w:t xml:space="preserve"> char array</w:t>
            </w:r>
          </w:p>
        </w:tc>
      </w:tr>
    </w:tbl>
    <w:p w:rsidR="001F6820" w:rsidRDefault="00154350" w:rsidP="0039096A">
      <w:pPr>
        <w:pStyle w:val="Beskrivning"/>
        <w:ind w:left="0" w:firstLine="0"/>
      </w:pPr>
      <w:r>
        <w:lastRenderedPageBreak/>
        <w:t>Table 2.</w:t>
      </w:r>
      <w:r w:rsidR="001F6820">
        <w:t xml:space="preserve"> Force connection request class formats</w:t>
      </w:r>
    </w:p>
    <w:p w:rsidR="0090524D" w:rsidRPr="0090524D" w:rsidRDefault="0090524D" w:rsidP="0090524D"/>
    <w:p w:rsidR="0039096A" w:rsidRDefault="00C52BD2" w:rsidP="0039096A">
      <w:r>
        <w:t>The connection and user</w:t>
      </w:r>
      <w:r w:rsidR="0001732F">
        <w:t xml:space="preserve"> parameters</w:t>
      </w:r>
      <w:r>
        <w:t xml:space="preserve"> </w:t>
      </w:r>
      <w:r w:rsidR="00DA45D5">
        <w:t>can have a maximum of 32 characters.</w:t>
      </w:r>
      <w:r>
        <w:t xml:space="preserve"> </w:t>
      </w:r>
    </w:p>
    <w:p w:rsidR="00C8466F" w:rsidRDefault="00C8466F" w:rsidP="00C8466F">
      <w:pPr>
        <w:pStyle w:val="Rubrik2"/>
      </w:pPr>
      <w:bookmarkStart w:id="23" w:name="_Toc519782921"/>
      <w:r>
        <w:t>Terminate connection</w:t>
      </w:r>
      <w:bookmarkEnd w:id="23"/>
    </w:p>
    <w:p w:rsidR="00C8466F" w:rsidRDefault="00C8466F" w:rsidP="00C8466F">
      <w:pPr>
        <w:rPr>
          <w:lang w:val="en-GB"/>
        </w:rPr>
      </w:pPr>
      <w:r w:rsidRPr="003148AB">
        <w:rPr>
          <w:lang w:val="ga-IE"/>
        </w:rPr>
        <w:t>(PUT) URL: http://</w:t>
      </w:r>
      <w:r w:rsidR="0090524D" w:rsidRPr="0090524D">
        <w:rPr>
          <w:lang w:val="ga-IE"/>
        </w:rPr>
        <w:t xml:space="preserve"> </w:t>
      </w:r>
      <w:r w:rsidR="0090524D" w:rsidRPr="003148AB">
        <w:rPr>
          <w:lang w:val="ga-IE"/>
        </w:rPr>
        <w:t>xxx</w:t>
      </w:r>
      <w:r w:rsidRPr="003148AB">
        <w:rPr>
          <w:lang w:val="ga-IE"/>
        </w:rPr>
        <w:t>.</w:t>
      </w:r>
      <w:r w:rsidR="0090524D" w:rsidRPr="003148AB">
        <w:rPr>
          <w:lang w:val="ga-IE"/>
        </w:rPr>
        <w:t>xxx</w:t>
      </w:r>
      <w:r w:rsidRPr="003148AB">
        <w:rPr>
          <w:lang w:val="ga-IE"/>
        </w:rPr>
        <w:t>.</w:t>
      </w:r>
      <w:r w:rsidR="0090524D" w:rsidRPr="003148AB">
        <w:rPr>
          <w:lang w:val="ga-IE"/>
        </w:rPr>
        <w:t>xxx</w:t>
      </w:r>
      <w:r w:rsidRPr="003148AB">
        <w:rPr>
          <w:lang w:val="ga-IE"/>
        </w:rPr>
        <w:t>.xxx:777</w:t>
      </w:r>
      <w:r w:rsidRPr="003148AB">
        <w:rPr>
          <w:lang w:val="en-GB"/>
        </w:rPr>
        <w:t>8/control/connections</w:t>
      </w:r>
    </w:p>
    <w:p w:rsidR="00C8466F" w:rsidRDefault="00AD145D" w:rsidP="00C8466F">
      <w:r>
        <w:t xml:space="preserve">This URI terminates any active connection on an InvisaPC Receiver. Note that InvisaPC Receiver does not support concurrent connections, i.e. there </w:t>
      </w:r>
      <w:r w:rsidR="00F920F3">
        <w:t>can be no more than one</w:t>
      </w:r>
      <w:r>
        <w:t xml:space="preserve"> active connection running on the appliance</w:t>
      </w:r>
      <w:r w:rsidR="00814999">
        <w:t xml:space="preserve"> at any time</w:t>
      </w:r>
      <w:r>
        <w:t xml:space="preserve">. </w:t>
      </w:r>
    </w:p>
    <w:p w:rsidR="00C8466F" w:rsidRDefault="00C8466F" w:rsidP="00C8466F">
      <w:pPr>
        <w:pStyle w:val="Rubrik3"/>
        <w:rPr>
          <w:lang w:val="en-GB"/>
        </w:rPr>
      </w:pPr>
      <w:bookmarkStart w:id="24" w:name="_Toc519782922"/>
      <w:r>
        <w:rPr>
          <w:lang w:val="en-GB"/>
        </w:rPr>
        <w:t>Request class JSON object</w:t>
      </w:r>
      <w:bookmarkEnd w:id="24"/>
      <w:r w:rsidR="00AD145D">
        <w:rPr>
          <w:lang w:val="en-GB"/>
        </w:rPr>
        <w:t xml:space="preserve"> </w:t>
      </w:r>
    </w:p>
    <w:p w:rsidR="00C8466F" w:rsidRPr="00DA45D5" w:rsidRDefault="00C90145" w:rsidP="00C8466F">
      <w:pPr>
        <w:rPr>
          <w:lang w:val="en-GB"/>
        </w:rPr>
      </w:pPr>
      <w:r>
        <w:rPr>
          <w:lang w:val="en-GB"/>
        </w:rPr>
        <w:t>The terminate connection URI requires a JSON request object in the following format:</w:t>
      </w:r>
    </w:p>
    <w:p w:rsidR="00C8466F" w:rsidRDefault="00C8466F" w:rsidP="00C8466F">
      <w:r>
        <w:rPr>
          <w:noProof/>
          <w:lang w:val="en-GB" w:eastAsia="en-GB"/>
        </w:rPr>
        <w:drawing>
          <wp:inline distT="0" distB="0" distL="0" distR="0" wp14:anchorId="7B16E535" wp14:editId="3864192A">
            <wp:extent cx="234315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43150" cy="457200"/>
                    </a:xfrm>
                    <a:prstGeom prst="rect">
                      <a:avLst/>
                    </a:prstGeom>
                    <a:noFill/>
                    <a:ln>
                      <a:noFill/>
                    </a:ln>
                  </pic:spPr>
                </pic:pic>
              </a:graphicData>
            </a:graphic>
          </wp:inline>
        </w:drawing>
      </w:r>
    </w:p>
    <w:p w:rsidR="009A2CC6" w:rsidRDefault="00C8466F" w:rsidP="00C8466F">
      <w:r>
        <w:t>The action parameter is used by the interface as a switch and remains fixed.</w:t>
      </w:r>
    </w:p>
    <w:p w:rsidR="00C8466F" w:rsidRDefault="00C8466F" w:rsidP="00C8466F">
      <w:pPr>
        <w:pStyle w:val="Rubrik3"/>
      </w:pPr>
      <w:bookmarkStart w:id="25" w:name="_Toc519782923"/>
      <w:r>
        <w:t>Request class format</w:t>
      </w:r>
      <w:bookmarkEnd w:id="25"/>
    </w:p>
    <w:p w:rsidR="0090524D" w:rsidRPr="0090524D" w:rsidRDefault="0090524D" w:rsidP="0090524D"/>
    <w:tbl>
      <w:tblPr>
        <w:tblStyle w:val="TableGridLight1"/>
        <w:tblW w:w="0" w:type="auto"/>
        <w:jc w:val="center"/>
        <w:tblInd w:w="0" w:type="dxa"/>
        <w:tblLayout w:type="fixed"/>
        <w:tblLook w:val="04A0" w:firstRow="1" w:lastRow="0" w:firstColumn="1" w:lastColumn="0" w:noHBand="0" w:noVBand="1"/>
      </w:tblPr>
      <w:tblGrid>
        <w:gridCol w:w="2709"/>
        <w:gridCol w:w="2531"/>
      </w:tblGrid>
      <w:tr w:rsidR="00C8466F" w:rsidTr="0064043D">
        <w:trPr>
          <w:tblHeader/>
          <w:jc w:val="center"/>
        </w:trPr>
        <w:tc>
          <w:tcPr>
            <w:tcW w:w="2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rsidR="00C8466F" w:rsidRDefault="00C8466F" w:rsidP="0064043D">
            <w:pPr>
              <w:pStyle w:val="Code"/>
              <w:ind w:left="0"/>
              <w:rPr>
                <w:rFonts w:asciiTheme="minorHAnsi" w:hAnsiTheme="minorHAnsi"/>
                <w:b/>
                <w:i w:val="0"/>
                <w:sz w:val="18"/>
                <w:szCs w:val="18"/>
              </w:rPr>
            </w:pPr>
            <w:r>
              <w:rPr>
                <w:rFonts w:asciiTheme="minorHAnsi" w:hAnsiTheme="minorHAnsi"/>
                <w:b/>
                <w:i w:val="0"/>
                <w:sz w:val="18"/>
                <w:szCs w:val="18"/>
              </w:rPr>
              <w:t>Parameter</w:t>
            </w:r>
          </w:p>
        </w:tc>
        <w:tc>
          <w:tcPr>
            <w:tcW w:w="2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rsidR="00C8466F" w:rsidRDefault="00C8466F" w:rsidP="0064043D">
            <w:pPr>
              <w:pStyle w:val="Code"/>
              <w:ind w:left="0"/>
              <w:rPr>
                <w:rFonts w:asciiTheme="minorHAnsi" w:hAnsiTheme="minorHAnsi"/>
                <w:b/>
                <w:i w:val="0"/>
                <w:sz w:val="18"/>
                <w:szCs w:val="18"/>
              </w:rPr>
            </w:pPr>
            <w:r>
              <w:rPr>
                <w:rFonts w:asciiTheme="minorHAnsi" w:hAnsiTheme="minorHAnsi"/>
                <w:b/>
                <w:i w:val="0"/>
                <w:sz w:val="18"/>
                <w:szCs w:val="18"/>
              </w:rPr>
              <w:t xml:space="preserve">   Format</w:t>
            </w:r>
          </w:p>
        </w:tc>
      </w:tr>
      <w:tr w:rsidR="00C8466F" w:rsidTr="0064043D">
        <w:trPr>
          <w:jc w:val="center"/>
        </w:trPr>
        <w:tc>
          <w:tcPr>
            <w:tcW w:w="2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C8466F" w:rsidRDefault="00C8466F" w:rsidP="0064043D">
            <w:pPr>
              <w:rPr>
                <w:rFonts w:ascii="Calibri" w:eastAsia="Times New Roman" w:hAnsi="Calibri" w:cs="Times New Roman"/>
                <w:sz w:val="18"/>
                <w:szCs w:val="18"/>
                <w:lang w:val="en-GB"/>
              </w:rPr>
            </w:pPr>
            <w:r>
              <w:rPr>
                <w:sz w:val="18"/>
                <w:szCs w:val="18"/>
              </w:rPr>
              <w:t>action</w:t>
            </w:r>
          </w:p>
        </w:tc>
        <w:tc>
          <w:tcPr>
            <w:tcW w:w="2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C8466F" w:rsidRDefault="00C8466F" w:rsidP="0064043D">
            <w:pPr>
              <w:rPr>
                <w:rFonts w:ascii="Calibri" w:eastAsia="Times New Roman" w:hAnsi="Calibri" w:cs="Times New Roman"/>
                <w:sz w:val="18"/>
                <w:szCs w:val="18"/>
              </w:rPr>
            </w:pPr>
            <w:r>
              <w:rPr>
                <w:sz w:val="18"/>
                <w:szCs w:val="18"/>
              </w:rPr>
              <w:t>“</w:t>
            </w:r>
            <w:r>
              <w:rPr>
                <w:sz w:val="18"/>
                <w:szCs w:val="18"/>
                <w:lang w:val="ga-IE"/>
              </w:rPr>
              <w:t>terminate</w:t>
            </w:r>
            <w:r>
              <w:rPr>
                <w:sz w:val="18"/>
                <w:szCs w:val="18"/>
                <w:lang w:val="en-GB"/>
              </w:rPr>
              <w:t>_connection</w:t>
            </w:r>
            <w:r>
              <w:rPr>
                <w:sz w:val="18"/>
                <w:szCs w:val="18"/>
              </w:rPr>
              <w:t xml:space="preserve">” </w:t>
            </w:r>
          </w:p>
        </w:tc>
      </w:tr>
    </w:tbl>
    <w:p w:rsidR="00C8466F" w:rsidRDefault="00C8466F" w:rsidP="00C8466F">
      <w:pPr>
        <w:pStyle w:val="Beskrivning"/>
        <w:ind w:left="0" w:firstLine="0"/>
      </w:pPr>
      <w:r>
        <w:t>Table 3. Force connection request class formats</w:t>
      </w:r>
    </w:p>
    <w:p w:rsidR="00C8466F" w:rsidRDefault="00C8466F" w:rsidP="00C8466F"/>
    <w:p w:rsidR="00C8466F" w:rsidRDefault="00C8466F" w:rsidP="00C8466F">
      <w:pPr>
        <w:pStyle w:val="Rubrik2"/>
      </w:pPr>
      <w:bookmarkStart w:id="26" w:name="_Toc519782924"/>
      <w:r>
        <w:t>Make connection</w:t>
      </w:r>
      <w:bookmarkEnd w:id="26"/>
    </w:p>
    <w:p w:rsidR="00C8466F" w:rsidRDefault="00C8466F" w:rsidP="00C8466F">
      <w:r>
        <w:t>(PUT) URL: http://</w:t>
      </w:r>
      <w:r w:rsidR="0090524D" w:rsidRPr="0090524D">
        <w:rPr>
          <w:lang w:val="ga-IE"/>
        </w:rPr>
        <w:t xml:space="preserve"> </w:t>
      </w:r>
      <w:r w:rsidR="0090524D" w:rsidRPr="003148AB">
        <w:rPr>
          <w:lang w:val="ga-IE"/>
        </w:rPr>
        <w:t>xxx</w:t>
      </w:r>
      <w:r>
        <w:t>.</w:t>
      </w:r>
      <w:r w:rsidR="0090524D" w:rsidRPr="003148AB">
        <w:rPr>
          <w:lang w:val="ga-IE"/>
        </w:rPr>
        <w:t>xxx</w:t>
      </w:r>
      <w:r>
        <w:t>.</w:t>
      </w:r>
      <w:r w:rsidR="0090524D" w:rsidRPr="003148AB">
        <w:rPr>
          <w:lang w:val="ga-IE"/>
        </w:rPr>
        <w:t>xxx</w:t>
      </w:r>
      <w:r>
        <w:t>.xxx:7778/control/connections</w:t>
      </w:r>
    </w:p>
    <w:p w:rsidR="00C8466F" w:rsidRDefault="00C8466F" w:rsidP="001150BB">
      <w:r>
        <w:t>This URI launch</w:t>
      </w:r>
      <w:r w:rsidR="00AE4011">
        <w:t>es</w:t>
      </w:r>
      <w:r>
        <w:t xml:space="preserve"> a connection between an </w:t>
      </w:r>
      <w:r w:rsidR="009638E4">
        <w:t xml:space="preserve">InvisaPC </w:t>
      </w:r>
      <w:r>
        <w:t>R</w:t>
      </w:r>
      <w:r w:rsidR="009638E4">
        <w:t>eceiver</w:t>
      </w:r>
      <w:r>
        <w:t xml:space="preserve"> and</w:t>
      </w:r>
      <w:r w:rsidR="00AE4011">
        <w:t xml:space="preserve"> target appliance</w:t>
      </w:r>
      <w:r>
        <w:t xml:space="preserve"> </w:t>
      </w:r>
      <w:r w:rsidR="00AE4011">
        <w:t xml:space="preserve">(InvisaPC </w:t>
      </w:r>
      <w:r>
        <w:t>T</w:t>
      </w:r>
      <w:r w:rsidR="009638E4">
        <w:t>ransmitter</w:t>
      </w:r>
      <w:r>
        <w:t xml:space="preserve"> </w:t>
      </w:r>
      <w:r w:rsidR="00AE4011">
        <w:t xml:space="preserve">or supported </w:t>
      </w:r>
      <w:r>
        <w:t>VM</w:t>
      </w:r>
      <w:r w:rsidR="00AE4011">
        <w:t>)</w:t>
      </w:r>
      <w:r w:rsidR="001150BB">
        <w:t xml:space="preserve"> with the following </w:t>
      </w:r>
      <w:r w:rsidR="001150BB" w:rsidRPr="00200223">
        <w:rPr>
          <w:b/>
        </w:rPr>
        <w:t xml:space="preserve">fixed </w:t>
      </w:r>
      <w:r w:rsidR="001150BB">
        <w:t>parameters:</w:t>
      </w:r>
    </w:p>
    <w:p w:rsidR="001150BB" w:rsidRDefault="001150BB" w:rsidP="001150BB">
      <w:pPr>
        <w:pStyle w:val="Liststycke"/>
        <w:numPr>
          <w:ilvl w:val="0"/>
          <w:numId w:val="40"/>
        </w:numPr>
      </w:pPr>
      <w:r>
        <w:t>Resolution 1920x1080</w:t>
      </w:r>
    </w:p>
    <w:p w:rsidR="001150BB" w:rsidRDefault="001150BB" w:rsidP="001150BB">
      <w:pPr>
        <w:pStyle w:val="Liststycke"/>
        <w:numPr>
          <w:ilvl w:val="0"/>
          <w:numId w:val="40"/>
        </w:numPr>
      </w:pPr>
      <w:proofErr w:type="gramStart"/>
      <w:r>
        <w:t>32 bit</w:t>
      </w:r>
      <w:proofErr w:type="gramEnd"/>
      <w:r>
        <w:t xml:space="preserve"> </w:t>
      </w:r>
      <w:proofErr w:type="spellStart"/>
      <w:r>
        <w:t>color</w:t>
      </w:r>
      <w:proofErr w:type="spellEnd"/>
      <w:r>
        <w:t xml:space="preserve"> depth</w:t>
      </w:r>
    </w:p>
    <w:p w:rsidR="001150BB" w:rsidRDefault="001150BB" w:rsidP="001150BB">
      <w:pPr>
        <w:pStyle w:val="Liststycke"/>
        <w:numPr>
          <w:ilvl w:val="0"/>
          <w:numId w:val="40"/>
        </w:numPr>
      </w:pPr>
      <w:r>
        <w:t>Shared connection type</w:t>
      </w:r>
    </w:p>
    <w:p w:rsidR="001150BB" w:rsidRDefault="001150BB" w:rsidP="001150BB">
      <w:pPr>
        <w:pStyle w:val="Liststycke"/>
        <w:numPr>
          <w:ilvl w:val="0"/>
          <w:numId w:val="40"/>
        </w:numPr>
      </w:pPr>
      <w:r>
        <w:t>NLA (Network Level Authentication) disabled</w:t>
      </w:r>
    </w:p>
    <w:p w:rsidR="001150BB" w:rsidRDefault="001150BB" w:rsidP="001150BB">
      <w:pPr>
        <w:pStyle w:val="Liststycke"/>
        <w:numPr>
          <w:ilvl w:val="0"/>
          <w:numId w:val="40"/>
        </w:numPr>
      </w:pPr>
      <w:r>
        <w:t>Hotkey set to default (</w:t>
      </w:r>
      <w:proofErr w:type="spellStart"/>
      <w:r w:rsidR="00F920F3">
        <w:t>P</w:t>
      </w:r>
      <w:r w:rsidR="00200223">
        <w:t>r</w:t>
      </w:r>
      <w:r w:rsidR="00F920F3">
        <w:t>intS</w:t>
      </w:r>
      <w:r w:rsidR="00200223">
        <w:t>crn</w:t>
      </w:r>
      <w:proofErr w:type="spellEnd"/>
      <w:r w:rsidR="00200223">
        <w:t xml:space="preserve"> key</w:t>
      </w:r>
      <w:r>
        <w:t>)</w:t>
      </w:r>
    </w:p>
    <w:p w:rsidR="00C8466F" w:rsidRDefault="00C8466F" w:rsidP="00C8466F">
      <w:pPr>
        <w:pStyle w:val="Rubrik3"/>
      </w:pPr>
      <w:bookmarkStart w:id="27" w:name="_Toc519782925"/>
      <w:r>
        <w:t>Request class JSON object</w:t>
      </w:r>
      <w:bookmarkEnd w:id="27"/>
    </w:p>
    <w:p w:rsidR="00C8466F" w:rsidRDefault="00C8466F" w:rsidP="00C8466F">
      <w:r>
        <w:rPr>
          <w:noProof/>
          <w:lang w:val="en-GB" w:eastAsia="en-GB"/>
        </w:rPr>
        <w:drawing>
          <wp:inline distT="0" distB="0" distL="0" distR="0" wp14:anchorId="73264449" wp14:editId="1E16912B">
            <wp:extent cx="2257425" cy="590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57425" cy="590550"/>
                    </a:xfrm>
                    <a:prstGeom prst="rect">
                      <a:avLst/>
                    </a:prstGeom>
                    <a:noFill/>
                    <a:ln>
                      <a:noFill/>
                    </a:ln>
                  </pic:spPr>
                </pic:pic>
              </a:graphicData>
            </a:graphic>
          </wp:inline>
        </w:drawing>
      </w:r>
    </w:p>
    <w:p w:rsidR="00C8466F" w:rsidRDefault="00C8466F" w:rsidP="00C8466F">
      <w:r>
        <w:t xml:space="preserve">The action parameter is used by the interface as a switch and remains fixed. The transmitter parameter corresponds to the IP address of the </w:t>
      </w:r>
      <w:r w:rsidR="009638E4">
        <w:t xml:space="preserve">InvisaPC </w:t>
      </w:r>
      <w:r w:rsidR="00AE4011">
        <w:t>T</w:t>
      </w:r>
      <w:r w:rsidR="009638E4">
        <w:t>ransmitter</w:t>
      </w:r>
      <w:r w:rsidR="00AE4011">
        <w:t xml:space="preserve"> or</w:t>
      </w:r>
      <w:r w:rsidR="009638E4">
        <w:t xml:space="preserve"> supported</w:t>
      </w:r>
      <w:r w:rsidR="00AE4011">
        <w:t xml:space="preserve"> VM</w:t>
      </w:r>
      <w:r>
        <w:t xml:space="preserve">. The user parameter corresponds to the user associated with the connection. </w:t>
      </w:r>
    </w:p>
    <w:p w:rsidR="00F920F3" w:rsidRDefault="00F920F3" w:rsidP="00C8466F"/>
    <w:p w:rsidR="00F920F3" w:rsidRPr="005F2CD8" w:rsidRDefault="00F920F3" w:rsidP="00C8466F"/>
    <w:p w:rsidR="00BA55FE" w:rsidRDefault="00BA55FE" w:rsidP="00BA55FE">
      <w:pPr>
        <w:pStyle w:val="Rubrik1"/>
      </w:pPr>
      <w:bookmarkStart w:id="28" w:name="_Toc519782926"/>
      <w:r>
        <w:t>REST interface status codes</w:t>
      </w:r>
      <w:bookmarkEnd w:id="28"/>
    </w:p>
    <w:p w:rsidR="00265E39" w:rsidRDefault="00265E39" w:rsidP="00265E39">
      <w:pPr>
        <w:pStyle w:val="Rubrik2"/>
      </w:pPr>
      <w:bookmarkStart w:id="29" w:name="_Toc519782927"/>
      <w:r>
        <w:t>HTTP status codes</w:t>
      </w:r>
      <w:bookmarkEnd w:id="29"/>
      <w:r>
        <w:t xml:space="preserve"> </w:t>
      </w:r>
    </w:p>
    <w:p w:rsidR="00BA55FE" w:rsidRDefault="00BA55FE" w:rsidP="00BA55FE">
      <w:r>
        <w:t xml:space="preserve">Table 1 specifies the HTTP </w:t>
      </w:r>
      <w:r w:rsidR="00F920F3">
        <w:t xml:space="preserve">response </w:t>
      </w:r>
      <w:r>
        <w:t xml:space="preserve">status codes used by the REST interface. </w:t>
      </w:r>
      <w:r w:rsidR="00F920F3">
        <w:t xml:space="preserve"> </w:t>
      </w:r>
    </w:p>
    <w:tbl>
      <w:tblPr>
        <w:tblStyle w:val="Tabellrutnt"/>
        <w:tblW w:w="0" w:type="auto"/>
        <w:jc w:val="center"/>
        <w:tblLayout w:type="fixed"/>
        <w:tblLook w:val="04A0" w:firstRow="1" w:lastRow="0" w:firstColumn="1" w:lastColumn="0" w:noHBand="0" w:noVBand="1"/>
      </w:tblPr>
      <w:tblGrid>
        <w:gridCol w:w="2835"/>
        <w:gridCol w:w="4920"/>
      </w:tblGrid>
      <w:tr w:rsidR="00BA55FE" w:rsidRPr="00FC29AE" w:rsidTr="000D6A18">
        <w:trPr>
          <w:tblHeader/>
          <w:jc w:val="center"/>
        </w:trPr>
        <w:tc>
          <w:tcPr>
            <w:tcW w:w="2835" w:type="dxa"/>
            <w:shd w:val="clear" w:color="auto" w:fill="D9D9D9" w:themeFill="background1" w:themeFillShade="D9"/>
          </w:tcPr>
          <w:p w:rsidR="00BA55FE" w:rsidRPr="00FC29AE" w:rsidRDefault="00BA55FE" w:rsidP="000D6A18">
            <w:pPr>
              <w:rPr>
                <w:rFonts w:eastAsia="Times New Roman" w:cs="Times New Roman"/>
                <w:sz w:val="18"/>
                <w:szCs w:val="18"/>
                <w:lang w:val="en-GB"/>
              </w:rPr>
            </w:pPr>
            <w:r w:rsidRPr="00FC29AE">
              <w:rPr>
                <w:rFonts w:eastAsia="Times New Roman" w:cs="Times New Roman"/>
                <w:sz w:val="18"/>
                <w:szCs w:val="18"/>
                <w:lang w:val="en-GB"/>
              </w:rPr>
              <w:t>Code</w:t>
            </w:r>
          </w:p>
        </w:tc>
        <w:tc>
          <w:tcPr>
            <w:tcW w:w="4920" w:type="dxa"/>
            <w:shd w:val="clear" w:color="auto" w:fill="D9D9D9" w:themeFill="background1" w:themeFillShade="D9"/>
          </w:tcPr>
          <w:p w:rsidR="00BA55FE" w:rsidRPr="00FC29AE" w:rsidRDefault="00BA55FE" w:rsidP="000D6A18">
            <w:pPr>
              <w:rPr>
                <w:rFonts w:eastAsia="Times New Roman" w:cs="Times New Roman"/>
                <w:sz w:val="18"/>
                <w:szCs w:val="18"/>
                <w:lang w:val="en-GB"/>
              </w:rPr>
            </w:pPr>
            <w:r w:rsidRPr="00FC29AE">
              <w:rPr>
                <w:rFonts w:eastAsia="Times New Roman" w:cs="Times New Roman"/>
                <w:sz w:val="18"/>
                <w:szCs w:val="18"/>
                <w:lang w:val="en-GB"/>
              </w:rPr>
              <w:t>Description</w:t>
            </w:r>
          </w:p>
        </w:tc>
      </w:tr>
      <w:tr w:rsidR="00BA55FE" w:rsidRPr="00FC29AE" w:rsidTr="000D6A18">
        <w:trPr>
          <w:jc w:val="center"/>
        </w:trPr>
        <w:tc>
          <w:tcPr>
            <w:tcW w:w="2835" w:type="dxa"/>
          </w:tcPr>
          <w:p w:rsidR="00BA55FE" w:rsidRPr="00FC29AE" w:rsidRDefault="00BA55FE" w:rsidP="000D6A18">
            <w:pPr>
              <w:rPr>
                <w:rFonts w:eastAsia="Times New Roman" w:cs="Times New Roman"/>
                <w:sz w:val="18"/>
                <w:szCs w:val="18"/>
                <w:lang w:val="en-GB"/>
              </w:rPr>
            </w:pPr>
            <w:r w:rsidRPr="00FC29AE">
              <w:rPr>
                <w:rFonts w:eastAsia="Times New Roman" w:cs="Times New Roman"/>
                <w:sz w:val="18"/>
                <w:szCs w:val="18"/>
                <w:lang w:val="en-GB"/>
              </w:rPr>
              <w:t>200 OK</w:t>
            </w:r>
          </w:p>
        </w:tc>
        <w:tc>
          <w:tcPr>
            <w:tcW w:w="4920" w:type="dxa"/>
          </w:tcPr>
          <w:p w:rsidR="00BA55FE" w:rsidRPr="00FC29AE" w:rsidRDefault="00BA55FE" w:rsidP="00AD145D">
            <w:pPr>
              <w:rPr>
                <w:rFonts w:eastAsia="Times New Roman" w:cs="Times New Roman"/>
                <w:sz w:val="18"/>
                <w:szCs w:val="18"/>
                <w:lang w:val="en-GB"/>
              </w:rPr>
            </w:pPr>
            <w:r>
              <w:rPr>
                <w:rFonts w:eastAsia="Times New Roman" w:cs="Times New Roman"/>
                <w:sz w:val="18"/>
                <w:szCs w:val="18"/>
                <w:lang w:val="en-GB"/>
              </w:rPr>
              <w:t xml:space="preserve">The command was received and </w:t>
            </w:r>
            <w:r w:rsidR="00AD145D">
              <w:rPr>
                <w:rFonts w:eastAsia="Times New Roman" w:cs="Times New Roman"/>
                <w:sz w:val="18"/>
                <w:szCs w:val="18"/>
                <w:lang w:val="en-GB"/>
              </w:rPr>
              <w:t>understood and is being processed.</w:t>
            </w:r>
          </w:p>
        </w:tc>
      </w:tr>
      <w:tr w:rsidR="00BA55FE" w:rsidRPr="00FC29AE" w:rsidTr="000D6A18">
        <w:trPr>
          <w:jc w:val="center"/>
        </w:trPr>
        <w:tc>
          <w:tcPr>
            <w:tcW w:w="2835" w:type="dxa"/>
          </w:tcPr>
          <w:p w:rsidR="00BA55FE" w:rsidRPr="00FC29AE" w:rsidRDefault="00BA55FE" w:rsidP="000D6A18">
            <w:pPr>
              <w:rPr>
                <w:rFonts w:eastAsia="Times New Roman" w:cs="Times New Roman"/>
                <w:sz w:val="18"/>
                <w:szCs w:val="18"/>
                <w:lang w:val="en-GB"/>
              </w:rPr>
            </w:pPr>
            <w:r w:rsidRPr="00FC29AE">
              <w:rPr>
                <w:rFonts w:eastAsia="Times New Roman" w:cs="Times New Roman"/>
                <w:sz w:val="18"/>
                <w:szCs w:val="18"/>
                <w:lang w:val="en-GB"/>
              </w:rPr>
              <w:t>400 Bad Request</w:t>
            </w:r>
          </w:p>
        </w:tc>
        <w:tc>
          <w:tcPr>
            <w:tcW w:w="4920" w:type="dxa"/>
          </w:tcPr>
          <w:p w:rsidR="00BA55FE" w:rsidRPr="00FC29AE" w:rsidRDefault="009A2CC6" w:rsidP="000D6A18">
            <w:pPr>
              <w:rPr>
                <w:rFonts w:eastAsia="Times New Roman" w:cs="Times New Roman"/>
                <w:sz w:val="18"/>
                <w:szCs w:val="18"/>
                <w:lang w:val="en-GB"/>
              </w:rPr>
            </w:pPr>
            <w:r>
              <w:rPr>
                <w:rFonts w:eastAsia="Times New Roman" w:cs="Times New Roman"/>
                <w:sz w:val="18"/>
                <w:szCs w:val="18"/>
                <w:lang w:val="en-GB"/>
              </w:rPr>
              <w:t>The client issued</w:t>
            </w:r>
            <w:r w:rsidR="00BA55FE">
              <w:rPr>
                <w:rFonts w:eastAsia="Times New Roman" w:cs="Times New Roman"/>
                <w:sz w:val="18"/>
                <w:szCs w:val="18"/>
                <w:lang w:val="en-GB"/>
              </w:rPr>
              <w:t xml:space="preserve"> an unsupported command to the server</w:t>
            </w:r>
          </w:p>
        </w:tc>
      </w:tr>
      <w:tr w:rsidR="00BA55FE" w:rsidRPr="00FC29AE" w:rsidTr="000D6A18">
        <w:trPr>
          <w:jc w:val="center"/>
        </w:trPr>
        <w:tc>
          <w:tcPr>
            <w:tcW w:w="2835" w:type="dxa"/>
          </w:tcPr>
          <w:p w:rsidR="00BA55FE" w:rsidRPr="00DA17C8" w:rsidRDefault="00BA55FE" w:rsidP="00DA17C8">
            <w:pPr>
              <w:rPr>
                <w:rFonts w:eastAsia="Times New Roman" w:cs="Times New Roman"/>
                <w:sz w:val="18"/>
                <w:szCs w:val="18"/>
                <w:lang w:val="en-GB"/>
              </w:rPr>
            </w:pPr>
            <w:r w:rsidRPr="00DA17C8">
              <w:rPr>
                <w:rFonts w:eastAsia="Times New Roman" w:cs="Times New Roman"/>
                <w:sz w:val="18"/>
                <w:szCs w:val="18"/>
                <w:lang w:val="en-GB"/>
              </w:rPr>
              <w:t>40</w:t>
            </w:r>
            <w:r w:rsidR="00DA17C8" w:rsidRPr="00DA17C8">
              <w:rPr>
                <w:rFonts w:eastAsia="Times New Roman" w:cs="Times New Roman"/>
                <w:sz w:val="18"/>
                <w:szCs w:val="18"/>
                <w:lang w:val="en-GB"/>
              </w:rPr>
              <w:t>1</w:t>
            </w:r>
            <w:r w:rsidRPr="00DA17C8">
              <w:rPr>
                <w:rFonts w:eastAsia="Times New Roman" w:cs="Times New Roman"/>
                <w:sz w:val="18"/>
                <w:szCs w:val="18"/>
                <w:lang w:val="en-GB"/>
              </w:rPr>
              <w:t xml:space="preserve"> </w:t>
            </w:r>
            <w:r w:rsidR="00DA17C8" w:rsidRPr="00DA17C8">
              <w:rPr>
                <w:rFonts w:eastAsia="Times New Roman" w:cs="Times New Roman"/>
                <w:sz w:val="18"/>
                <w:szCs w:val="18"/>
                <w:lang w:val="en-GB"/>
              </w:rPr>
              <w:t>Unauthorized</w:t>
            </w:r>
          </w:p>
        </w:tc>
        <w:tc>
          <w:tcPr>
            <w:tcW w:w="4920" w:type="dxa"/>
          </w:tcPr>
          <w:p w:rsidR="00BA55FE" w:rsidRPr="00DA17C8" w:rsidRDefault="00BA55FE" w:rsidP="000D6A18">
            <w:pPr>
              <w:rPr>
                <w:rFonts w:eastAsia="Times New Roman" w:cs="Times New Roman"/>
                <w:sz w:val="18"/>
                <w:szCs w:val="18"/>
                <w:lang w:val="en-GB"/>
              </w:rPr>
            </w:pPr>
            <w:r w:rsidRPr="00DA17C8">
              <w:rPr>
                <w:rFonts w:eastAsia="Times New Roman" w:cs="Times New Roman"/>
                <w:sz w:val="18"/>
                <w:szCs w:val="18"/>
                <w:lang w:val="en-GB"/>
              </w:rPr>
              <w:t>Authentication failure</w:t>
            </w:r>
          </w:p>
        </w:tc>
      </w:tr>
      <w:tr w:rsidR="00BA55FE" w:rsidRPr="00FC29AE" w:rsidTr="000D6A18">
        <w:trPr>
          <w:jc w:val="center"/>
        </w:trPr>
        <w:tc>
          <w:tcPr>
            <w:tcW w:w="2835" w:type="dxa"/>
          </w:tcPr>
          <w:p w:rsidR="00BA55FE" w:rsidRPr="00FC29AE" w:rsidRDefault="00BA55FE" w:rsidP="000D6A18">
            <w:pPr>
              <w:rPr>
                <w:rFonts w:eastAsia="Times New Roman" w:cs="Times New Roman"/>
                <w:sz w:val="18"/>
                <w:szCs w:val="18"/>
                <w:lang w:val="en-GB"/>
              </w:rPr>
            </w:pPr>
            <w:r w:rsidRPr="00FC29AE">
              <w:rPr>
                <w:rFonts w:eastAsia="Times New Roman" w:cs="Times New Roman"/>
                <w:sz w:val="18"/>
                <w:szCs w:val="18"/>
                <w:lang w:val="en-GB"/>
              </w:rPr>
              <w:t xml:space="preserve">500 Internal Server Error </w:t>
            </w:r>
          </w:p>
        </w:tc>
        <w:tc>
          <w:tcPr>
            <w:tcW w:w="4920" w:type="dxa"/>
          </w:tcPr>
          <w:p w:rsidR="00BA55FE" w:rsidRPr="00FC29AE" w:rsidRDefault="00BA55FE" w:rsidP="000D6A18">
            <w:pPr>
              <w:rPr>
                <w:rFonts w:eastAsia="Times New Roman" w:cs="Times New Roman"/>
                <w:sz w:val="18"/>
                <w:szCs w:val="18"/>
                <w:lang w:val="en-GB"/>
              </w:rPr>
            </w:pPr>
            <w:r>
              <w:rPr>
                <w:rFonts w:eastAsia="Times New Roman" w:cs="Times New Roman"/>
                <w:sz w:val="18"/>
                <w:szCs w:val="18"/>
                <w:lang w:val="en-GB"/>
              </w:rPr>
              <w:t>An e</w:t>
            </w:r>
            <w:r w:rsidRPr="00FC29AE">
              <w:rPr>
                <w:rFonts w:eastAsia="Times New Roman" w:cs="Times New Roman"/>
                <w:sz w:val="18"/>
                <w:szCs w:val="18"/>
                <w:lang w:val="en-GB"/>
              </w:rPr>
              <w:t xml:space="preserve">rror occurred </w:t>
            </w:r>
            <w:r>
              <w:rPr>
                <w:rFonts w:eastAsia="Times New Roman" w:cs="Times New Roman"/>
                <w:sz w:val="18"/>
                <w:szCs w:val="18"/>
                <w:lang w:val="en-GB"/>
              </w:rPr>
              <w:t>during the processing of the command</w:t>
            </w:r>
          </w:p>
        </w:tc>
      </w:tr>
    </w:tbl>
    <w:p w:rsidR="00BA55FE" w:rsidRDefault="00BA55FE" w:rsidP="00BA55FE">
      <w:pPr>
        <w:pStyle w:val="Beskrivning"/>
        <w:ind w:left="0" w:firstLine="0"/>
      </w:pPr>
      <w:r>
        <w:t>Table 1. HTPP status codes used by REST interface</w:t>
      </w:r>
    </w:p>
    <w:p w:rsidR="00265E39" w:rsidRDefault="00265E39" w:rsidP="00265E39">
      <w:pPr>
        <w:pStyle w:val="Rubrik2"/>
      </w:pPr>
      <w:bookmarkStart w:id="30" w:name="_Toc519782928"/>
      <w:r>
        <w:t>Note on HTTP 200 status code</w:t>
      </w:r>
      <w:bookmarkEnd w:id="30"/>
    </w:p>
    <w:p w:rsidR="00265E39" w:rsidRDefault="00265E39" w:rsidP="002A2324">
      <w:r>
        <w:t>Status code 200</w:t>
      </w:r>
      <w:r w:rsidR="002A2324">
        <w:t xml:space="preserve"> is</w:t>
      </w:r>
      <w:r>
        <w:t xml:space="preserve"> returned to the client provided that: </w:t>
      </w:r>
    </w:p>
    <w:p w:rsidR="00265E39" w:rsidRDefault="00265E39" w:rsidP="00265E39">
      <w:pPr>
        <w:pStyle w:val="Liststycke"/>
        <w:numPr>
          <w:ilvl w:val="0"/>
          <w:numId w:val="48"/>
        </w:numPr>
      </w:pPr>
      <w:r>
        <w:t>The HTTP REST Interface is enabled on the InvisaPC Receiver</w:t>
      </w:r>
    </w:p>
    <w:p w:rsidR="00265E39" w:rsidRDefault="00265E39" w:rsidP="00265E39">
      <w:pPr>
        <w:pStyle w:val="Liststycke"/>
        <w:numPr>
          <w:ilvl w:val="0"/>
          <w:numId w:val="48"/>
        </w:numPr>
      </w:pPr>
      <w:r>
        <w:t xml:space="preserve">URI is correct </w:t>
      </w:r>
    </w:p>
    <w:p w:rsidR="00265E39" w:rsidRDefault="00265E39" w:rsidP="00265E39">
      <w:pPr>
        <w:pStyle w:val="Liststycke"/>
        <w:numPr>
          <w:ilvl w:val="0"/>
          <w:numId w:val="48"/>
        </w:numPr>
      </w:pPr>
      <w:r>
        <w:t>The authorization details are correct</w:t>
      </w:r>
    </w:p>
    <w:p w:rsidR="00265E39" w:rsidRPr="00265E39" w:rsidRDefault="00265E39" w:rsidP="00265E39">
      <w:pPr>
        <w:pStyle w:val="Liststycke"/>
        <w:numPr>
          <w:ilvl w:val="0"/>
          <w:numId w:val="48"/>
        </w:numPr>
      </w:pPr>
      <w:r>
        <w:t xml:space="preserve">JSON object request parameters are valid </w:t>
      </w:r>
    </w:p>
    <w:p w:rsidR="009A2CC6" w:rsidRPr="009A2CC6" w:rsidRDefault="00F920F3" w:rsidP="009A2CC6">
      <w:r>
        <w:t>I</w:t>
      </w:r>
      <w:r w:rsidR="00265E39">
        <w:t xml:space="preserve">t is important to note that the status 200 </w:t>
      </w:r>
      <w:r>
        <w:t>indicates</w:t>
      </w:r>
      <w:r w:rsidR="00265E39">
        <w:t xml:space="preserve"> that the command was received and understood by the InvisaPC Receiver. </w:t>
      </w:r>
      <w:r>
        <w:t xml:space="preserve">It does not necessarily indicate that the command was executed. </w:t>
      </w:r>
      <w:r w:rsidR="00265E39">
        <w:t xml:space="preserve">The onus is on the client to ensure that the InvisaPC </w:t>
      </w:r>
      <w:r>
        <w:t xml:space="preserve">Receiver and </w:t>
      </w:r>
      <w:r w:rsidR="00265E39">
        <w:t xml:space="preserve">Transmitter or target VM </w:t>
      </w:r>
      <w:r w:rsidR="002A2324">
        <w:t xml:space="preserve">is in the correct state before and after the command </w:t>
      </w:r>
      <w:r w:rsidR="00724562">
        <w:t>is</w:t>
      </w:r>
      <w:r w:rsidR="002A2324">
        <w:t xml:space="preserve"> issued.</w:t>
      </w:r>
    </w:p>
    <w:p w:rsidR="00C8466F" w:rsidRDefault="00C8466F" w:rsidP="00C8466F">
      <w:pPr>
        <w:pStyle w:val="Rubrik1"/>
      </w:pPr>
      <w:bookmarkStart w:id="31" w:name="_Toc519782929"/>
      <w:r>
        <w:t>APPENDIX</w:t>
      </w:r>
      <w:bookmarkEnd w:id="31"/>
      <w:r>
        <w:t xml:space="preserve"> </w:t>
      </w:r>
    </w:p>
    <w:p w:rsidR="00C8466F" w:rsidRPr="00C8466F" w:rsidRDefault="00C8466F" w:rsidP="00C8466F">
      <w:r>
        <w:t xml:space="preserve">This appendix </w:t>
      </w:r>
      <w:r w:rsidR="00C86648">
        <w:t>provides</w:t>
      </w:r>
      <w:r>
        <w:t xml:space="preserve"> usage examples of the REST commands described in section 6. </w:t>
      </w:r>
    </w:p>
    <w:p w:rsidR="00C8466F" w:rsidRDefault="00445C66" w:rsidP="00DA42DD">
      <w:pPr>
        <w:pStyle w:val="Rubrik2"/>
      </w:pPr>
      <w:bookmarkStart w:id="32" w:name="_Toc519782930"/>
      <w:r>
        <w:t xml:space="preserve">Force connect issued to an InvisaPC Receiver </w:t>
      </w:r>
      <w:r w:rsidR="00890A6C">
        <w:t>with a connection active</w:t>
      </w:r>
      <w:bookmarkEnd w:id="32"/>
    </w:p>
    <w:p w:rsidR="00890A6C" w:rsidRDefault="00445C66" w:rsidP="002A2324">
      <w:r>
        <w:t xml:space="preserve">If a </w:t>
      </w:r>
      <w:proofErr w:type="spellStart"/>
      <w:r>
        <w:t>force_</w:t>
      </w:r>
      <w:r w:rsidR="00BC0486">
        <w:t>connect</w:t>
      </w:r>
      <w:proofErr w:type="spellEnd"/>
      <w:r w:rsidR="00BC0486">
        <w:t xml:space="preserve"> command is issued to an </w:t>
      </w:r>
      <w:r>
        <w:t>InvisaPC Receiver</w:t>
      </w:r>
      <w:r w:rsidR="00BC0486">
        <w:t xml:space="preserve"> which has a</w:t>
      </w:r>
      <w:r>
        <w:t>n active connection</w:t>
      </w:r>
      <w:r w:rsidR="00BC0486">
        <w:t xml:space="preserve">, the </w:t>
      </w:r>
      <w:r>
        <w:t>active</w:t>
      </w:r>
      <w:r w:rsidR="00DA42DD">
        <w:t xml:space="preserve"> </w:t>
      </w:r>
      <w:r w:rsidR="00BC0486">
        <w:t xml:space="preserve">connection will be </w:t>
      </w:r>
      <w:proofErr w:type="gramStart"/>
      <w:r w:rsidR="00BC0486">
        <w:t>terminated</w:t>
      </w:r>
      <w:proofErr w:type="gramEnd"/>
      <w:r w:rsidR="00BC0486">
        <w:t xml:space="preserve"> and the connection specified in the </w:t>
      </w:r>
      <w:proofErr w:type="spellStart"/>
      <w:r w:rsidR="00BC0486">
        <w:t>force_connect</w:t>
      </w:r>
      <w:proofErr w:type="spellEnd"/>
      <w:r w:rsidR="00BC0486">
        <w:t xml:space="preserve"> request JSON body will be established.</w:t>
      </w:r>
      <w:r w:rsidR="00814999">
        <w:t xml:space="preserve"> </w:t>
      </w:r>
      <w:r w:rsidR="00890A6C">
        <w:t xml:space="preserve">The same </w:t>
      </w:r>
      <w:r w:rsidR="002A2324">
        <w:t xml:space="preserve">principle </w:t>
      </w:r>
      <w:r w:rsidR="00890A6C">
        <w:t xml:space="preserve">applies to </w:t>
      </w:r>
      <w:proofErr w:type="spellStart"/>
      <w:r w:rsidR="00890A6C">
        <w:t>make_connection</w:t>
      </w:r>
      <w:proofErr w:type="spellEnd"/>
      <w:r w:rsidR="007221D2">
        <w:t>.</w:t>
      </w:r>
    </w:p>
    <w:p w:rsidR="00DA42DD" w:rsidRDefault="00814999" w:rsidP="00DA42DD">
      <w:pPr>
        <w:pStyle w:val="Rubrik2"/>
      </w:pPr>
      <w:bookmarkStart w:id="33" w:name="_Toc519782931"/>
      <w:r>
        <w:t>Force connect whereby the InvisaPC Transmitter or target VM is off-line</w:t>
      </w:r>
      <w:bookmarkEnd w:id="33"/>
    </w:p>
    <w:p w:rsidR="00814999" w:rsidRDefault="00814999" w:rsidP="002A2324">
      <w:r>
        <w:t xml:space="preserve">On </w:t>
      </w:r>
      <w:r w:rsidR="00445C66">
        <w:t xml:space="preserve">issuing </w:t>
      </w:r>
      <w:r>
        <w:t xml:space="preserve">a </w:t>
      </w:r>
      <w:proofErr w:type="spellStart"/>
      <w:r w:rsidR="00445C66">
        <w:t>force_connection</w:t>
      </w:r>
      <w:proofErr w:type="spellEnd"/>
      <w:r w:rsidR="00445C66">
        <w:t xml:space="preserve"> request t</w:t>
      </w:r>
      <w:r>
        <w:t>o an InvisaPC Transmitter or VM</w:t>
      </w:r>
      <w:r w:rsidR="00445C66">
        <w:t>, the client must first ensure that the InvisaPC Transmitter is online</w:t>
      </w:r>
      <w:r>
        <w:t>.</w:t>
      </w:r>
      <w:r w:rsidR="00445C66">
        <w:t xml:space="preserve">  </w:t>
      </w:r>
      <w:r w:rsidR="00724562">
        <w:t xml:space="preserve">This means that </w:t>
      </w:r>
      <w:r w:rsidR="002A2324">
        <w:t xml:space="preserve">a </w:t>
      </w:r>
      <w:proofErr w:type="spellStart"/>
      <w:r w:rsidR="002A2324">
        <w:t>force_connect</w:t>
      </w:r>
      <w:proofErr w:type="spellEnd"/>
      <w:r w:rsidR="002A2324">
        <w:t xml:space="preserve"> request to an InvisaPC Receiver whereby the target InvisaPC Transmitter is offline will receive a status code 200</w:t>
      </w:r>
      <w:r w:rsidR="00C86648">
        <w:t>. This status codes</w:t>
      </w:r>
      <w:r w:rsidR="00724562">
        <w:t xml:space="preserve"> </w:t>
      </w:r>
      <w:proofErr w:type="gramStart"/>
      <w:r w:rsidR="00C86648">
        <w:t>does</w:t>
      </w:r>
      <w:proofErr w:type="gramEnd"/>
      <w:r w:rsidR="00724562">
        <w:t xml:space="preserve"> </w:t>
      </w:r>
      <w:r w:rsidR="00C86648">
        <w:t>not indicate that the connection was established but rather that the command was received and is being processed.</w:t>
      </w:r>
    </w:p>
    <w:p w:rsidR="001C2B36" w:rsidRDefault="00EF19E8" w:rsidP="001C2B36">
      <w:pPr>
        <w:pStyle w:val="Rubrik2"/>
      </w:pPr>
      <w:bookmarkStart w:id="34" w:name="_Toc519782932"/>
      <w:r>
        <w:t xml:space="preserve">Issuing a </w:t>
      </w:r>
      <w:proofErr w:type="spellStart"/>
      <w:r>
        <w:t>force_connect</w:t>
      </w:r>
      <w:proofErr w:type="spellEnd"/>
      <w:r>
        <w:t xml:space="preserve"> for a shared mode connection</w:t>
      </w:r>
      <w:bookmarkEnd w:id="34"/>
    </w:p>
    <w:p w:rsidR="00EF19E8" w:rsidRDefault="00C270F5" w:rsidP="002A2324">
      <w:r>
        <w:t xml:space="preserve">Issuing a force connect command for a shared mode connection will behave identically to launching a shared mode connection from InvisaPC OSD or </w:t>
      </w:r>
      <w:proofErr w:type="spellStart"/>
      <w:r>
        <w:t>Boxilla</w:t>
      </w:r>
      <w:proofErr w:type="spellEnd"/>
      <w:r>
        <w:t xml:space="preserve"> user interface. </w:t>
      </w:r>
    </w:p>
    <w:p w:rsidR="00C8466F" w:rsidRPr="00E55AB4" w:rsidRDefault="00C8466F" w:rsidP="00445C66"/>
    <w:sectPr w:rsidR="00C8466F" w:rsidRPr="00E55AB4" w:rsidSect="0065551F">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441" w:rsidRDefault="00CE7441" w:rsidP="002B1793">
      <w:pPr>
        <w:spacing w:after="0" w:line="240" w:lineRule="auto"/>
      </w:pPr>
      <w:r>
        <w:separator/>
      </w:r>
    </w:p>
  </w:endnote>
  <w:endnote w:type="continuationSeparator" w:id="0">
    <w:p w:rsidR="00CE7441" w:rsidRDefault="00CE7441" w:rsidP="002B1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altName w:val="Sylfaen"/>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C42" w:rsidRDefault="00360C4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3516927"/>
      <w:docPartObj>
        <w:docPartGallery w:val="Page Numbers (Bottom of Page)"/>
        <w:docPartUnique/>
      </w:docPartObj>
    </w:sdtPr>
    <w:sdtEndPr/>
    <w:sdtContent>
      <w:p w:rsidR="00360C42" w:rsidRDefault="00360C42" w:rsidP="00B65BA3">
        <w:pPr>
          <w:pStyle w:val="Sidfot"/>
          <w:jc w:val="right"/>
        </w:pPr>
        <w:r>
          <w:t xml:space="preserve">Rev: </w:t>
        </w:r>
        <w:fldSimple w:instr=" DOCPROPERTY  Revision  \* MERGEFORMAT ">
          <w:r>
            <w:t>0.1</w:t>
          </w:r>
        </w:fldSimple>
        <w:r>
          <w:tab/>
          <w:t xml:space="preserve">Black Box Corporation: Copyright </w:t>
        </w:r>
        <w:r>
          <w:sym w:font="Symbol" w:char="F0D3"/>
        </w:r>
        <w:r>
          <w:t xml:space="preserve"> 2018</w:t>
        </w:r>
        <w:r>
          <w:ptab w:relativeTo="margin" w:alignment="right" w:leader="none"/>
        </w:r>
        <w:r>
          <w:fldChar w:fldCharType="begin"/>
        </w:r>
        <w:r>
          <w:instrText xml:space="preserve"> PAGE   \* MERGEFORMAT </w:instrText>
        </w:r>
        <w:r>
          <w:fldChar w:fldCharType="separate"/>
        </w:r>
        <w:r w:rsidR="002B48FB">
          <w:rPr>
            <w:noProof/>
          </w:rPr>
          <w:t>6</w:t>
        </w:r>
        <w:r>
          <w:rPr>
            <w:noProof/>
          </w:rPr>
          <w:fldChar w:fldCharType="end"/>
        </w:r>
      </w:p>
    </w:sdtContent>
  </w:sdt>
  <w:p w:rsidR="00360C42" w:rsidRDefault="00360C4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3516928"/>
      <w:docPartObj>
        <w:docPartGallery w:val="Page Numbers (Bottom of Page)"/>
        <w:docPartUnique/>
      </w:docPartObj>
    </w:sdtPr>
    <w:sdtEndPr/>
    <w:sdtContent>
      <w:p w:rsidR="00360C42" w:rsidRDefault="00360C42" w:rsidP="0065551F">
        <w:pPr>
          <w:pStyle w:val="Sidfot"/>
          <w:tabs>
            <w:tab w:val="clear" w:pos="4513"/>
            <w:tab w:val="left" w:pos="142"/>
          </w:tabs>
        </w:pPr>
        <w:r>
          <w:t xml:space="preserve">This document contains Proprietary Trade Secrets of Black Box Corporation, and its receipt or possession does not convey any right to reproduce, disclose its contents, or to manufacture, use, or sell anything that it may describe. Reproduction, disclosure, or use without specific authorization from Black Box Corporation, is strictly forbidden.  </w:t>
        </w:r>
      </w:p>
      <w:p w:rsidR="00360C42" w:rsidRDefault="008929C1" w:rsidP="0065551F">
        <w:pPr>
          <w:pStyle w:val="Sidfot"/>
          <w:tabs>
            <w:tab w:val="clear" w:pos="4513"/>
            <w:tab w:val="left" w:pos="142"/>
          </w:tabs>
        </w:pPr>
      </w:p>
    </w:sdtContent>
  </w:sdt>
  <w:p w:rsidR="00360C42" w:rsidRPr="0040038E" w:rsidRDefault="00360C42" w:rsidP="0065551F">
    <w:pPr>
      <w:pStyle w:val="Sidfot"/>
      <w:tabs>
        <w:tab w:val="clear" w:pos="4513"/>
        <w:tab w:val="left" w:pos="142"/>
      </w:tabs>
      <w:ind w:left="2268"/>
    </w:pPr>
    <w:r>
      <w:t xml:space="preserve">Black Box Corporation: Copyright </w:t>
    </w:r>
    <w:r>
      <w:sym w:font="Symbol" w:char="F0D3"/>
    </w:r>
    <w:r>
      <w:t xml:space="preserve"> 2018</w:t>
    </w:r>
    <w:r>
      <w:ptab w:relativeTo="margin" w:alignment="right" w:leader="none"/>
    </w:r>
    <w:r>
      <w:fldChar w:fldCharType="begin"/>
    </w:r>
    <w:r>
      <w:instrText xml:space="preserve"> PAGE   \* MERGEFORMAT </w:instrText>
    </w:r>
    <w:r>
      <w:fldChar w:fldCharType="separate"/>
    </w:r>
    <w:r w:rsidR="002B48F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441" w:rsidRDefault="00CE7441" w:rsidP="002B1793">
      <w:pPr>
        <w:spacing w:after="0" w:line="240" w:lineRule="auto"/>
      </w:pPr>
      <w:r>
        <w:separator/>
      </w:r>
    </w:p>
  </w:footnote>
  <w:footnote w:type="continuationSeparator" w:id="0">
    <w:p w:rsidR="00CE7441" w:rsidRDefault="00CE7441" w:rsidP="002B1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C42" w:rsidRDefault="00360C4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C42" w:rsidRPr="000676BD" w:rsidRDefault="00360C42" w:rsidP="000676BD">
    <w:pPr>
      <w:pStyle w:val="Sidhuvud"/>
      <w:pBdr>
        <w:bottom w:val="thickThinSmallGap" w:sz="24" w:space="1" w:color="622423" w:themeColor="accent2" w:themeShade="7F"/>
      </w:pBdr>
      <w:tabs>
        <w:tab w:val="left" w:pos="6804"/>
      </w:tabs>
      <w:rPr>
        <w:rFonts w:asciiTheme="majorHAnsi" w:eastAsiaTheme="majorEastAsia" w:hAnsiTheme="majorHAnsi" w:cstheme="majorBidi"/>
        <w:noProof/>
        <w:sz w:val="32"/>
        <w:szCs w:val="32"/>
        <w:lang w:eastAsia="en-IE"/>
      </w:rPr>
    </w:pPr>
    <w:r>
      <w:rPr>
        <w:rFonts w:asciiTheme="majorHAnsi" w:eastAsiaTheme="majorEastAsia" w:hAnsiTheme="majorHAnsi" w:cstheme="majorBidi"/>
        <w:caps/>
        <w:noProof/>
        <w:lang w:val="en-GB" w:eastAsia="en-GB"/>
      </w:rPr>
      <w:drawing>
        <wp:anchor distT="0" distB="0" distL="114300" distR="114300" simplePos="0" relativeHeight="251659264" behindDoc="1" locked="0" layoutInCell="1" allowOverlap="1" wp14:anchorId="785AC9ED" wp14:editId="4E018999">
          <wp:simplePos x="0" y="0"/>
          <wp:positionH relativeFrom="column">
            <wp:posOffset>4810125</wp:posOffset>
          </wp:positionH>
          <wp:positionV relativeFrom="paragraph">
            <wp:posOffset>-254635</wp:posOffset>
          </wp:positionV>
          <wp:extent cx="1332865" cy="445770"/>
          <wp:effectExtent l="0" t="0" r="635" b="0"/>
          <wp:wrapNone/>
          <wp:docPr id="4" name="Picture 4" descr="C:\Users\Cloudium_PS\Documents\Cloudium\temp\Black Box logo\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oudium_PS\Documents\Cloudium\temp\Black Box logo\B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2865" cy="44577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Theme="majorHAnsi" w:eastAsiaTheme="majorEastAsia" w:hAnsiTheme="majorHAnsi" w:cstheme="majorBidi"/>
          <w:sz w:val="32"/>
          <w:szCs w:val="32"/>
        </w:rPr>
        <w:alias w:val="Title"/>
        <w:id w:val="6044311"/>
        <w:dataBinding w:prefixMappings="xmlns:ns0='http://schemas.openxmlformats.org/package/2006/metadata/core-properties' xmlns:ns1='http://purl.org/dc/elements/1.1/'" w:xpath="/ns0:coreProperties[1]/ns1:title[1]" w:storeItemID="{6C3C8BC8-F283-45AE-878A-BAB7291924A1}"/>
        <w:text/>
      </w:sdtPr>
      <w:sdtEndPr/>
      <w:sdtContent>
        <w:r>
          <w:rPr>
            <w:rFonts w:asciiTheme="majorHAnsi" w:eastAsiaTheme="majorEastAsia" w:hAnsiTheme="majorHAnsi" w:cstheme="majorBidi"/>
            <w:sz w:val="32"/>
            <w:szCs w:val="32"/>
            <w:lang w:val="en-GB"/>
          </w:rPr>
          <w:t>InvisaPC REST Interface user manual ENG-005-020</w:t>
        </w:r>
      </w:sdtContent>
    </w:sdt>
    <w:r>
      <w:rPr>
        <w:rFonts w:asciiTheme="majorHAnsi" w:eastAsiaTheme="majorEastAsia" w:hAnsiTheme="majorHAnsi" w:cstheme="majorBidi"/>
        <w:sz w:val="32"/>
        <w:szCs w:val="3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360C42" w:rsidRDefault="00360C42" w:rsidP="00BD2924">
        <w:pPr>
          <w:pStyle w:val="Sidhuvud"/>
          <w:pBdr>
            <w:bottom w:val="thickThinSmallGap" w:sz="24" w:space="1" w:color="622423" w:themeColor="accent2" w:themeShade="7F"/>
          </w:pBdr>
          <w:tabs>
            <w:tab w:val="left" w:pos="7680"/>
          </w:tabs>
          <w:rPr>
            <w:rFonts w:asciiTheme="majorHAnsi" w:eastAsiaTheme="majorEastAsia" w:hAnsiTheme="majorHAnsi" w:cstheme="majorBidi"/>
            <w:sz w:val="32"/>
            <w:szCs w:val="32"/>
          </w:rPr>
        </w:pPr>
        <w:r>
          <w:rPr>
            <w:rFonts w:asciiTheme="majorHAnsi" w:eastAsiaTheme="majorEastAsia" w:hAnsiTheme="majorHAnsi" w:cstheme="majorBidi"/>
            <w:sz w:val="32"/>
            <w:szCs w:val="32"/>
            <w:lang w:val="en-GB"/>
          </w:rPr>
          <w:t>InvisaPC REST Interface user manual ENG-005-020</w:t>
        </w:r>
      </w:p>
    </w:sdtContent>
  </w:sdt>
  <w:p w:rsidR="00360C42" w:rsidRDefault="00360C4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6E1"/>
      </v:shape>
    </w:pict>
  </w:numPicBullet>
  <w:abstractNum w:abstractNumId="0" w15:restartNumberingAfterBreak="0">
    <w:nsid w:val="002371D5"/>
    <w:multiLevelType w:val="hybridMultilevel"/>
    <w:tmpl w:val="9B9AF9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073636B"/>
    <w:multiLevelType w:val="hybridMultilevel"/>
    <w:tmpl w:val="91C4AE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F2307"/>
    <w:multiLevelType w:val="hybridMultilevel"/>
    <w:tmpl w:val="E4B4617E"/>
    <w:lvl w:ilvl="0" w:tplc="6980C888">
      <w:numFmt w:val="bullet"/>
      <w:lvlText w:val="-"/>
      <w:lvlJc w:val="left"/>
      <w:pPr>
        <w:tabs>
          <w:tab w:val="num" w:pos="1440"/>
        </w:tabs>
        <w:ind w:left="1440" w:hanging="360"/>
      </w:pPr>
      <w:rPr>
        <w:rFonts w:ascii="Times New Roman" w:eastAsia="Times New Roman" w:hAnsi="Times New Roman" w:cs="Times New Roman"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C0769F"/>
    <w:multiLevelType w:val="hybridMultilevel"/>
    <w:tmpl w:val="4E2E90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56F1C26"/>
    <w:multiLevelType w:val="hybridMultilevel"/>
    <w:tmpl w:val="981A9D26"/>
    <w:lvl w:ilvl="0" w:tplc="9EBE8DE8">
      <w:start w:val="1"/>
      <w:numFmt w:val="decimal"/>
      <w:lvlText w:val="3.%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6464C66"/>
    <w:multiLevelType w:val="hybridMultilevel"/>
    <w:tmpl w:val="5212095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6801DD8"/>
    <w:multiLevelType w:val="hybridMultilevel"/>
    <w:tmpl w:val="2E2A5E26"/>
    <w:lvl w:ilvl="0" w:tplc="6980C888">
      <w:numFmt w:val="bullet"/>
      <w:lvlText w:val="-"/>
      <w:lvlJc w:val="left"/>
      <w:pPr>
        <w:ind w:left="720"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BEB6C1B"/>
    <w:multiLevelType w:val="hybridMultilevel"/>
    <w:tmpl w:val="285CC0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E0B720F"/>
    <w:multiLevelType w:val="hybridMultilevel"/>
    <w:tmpl w:val="352069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F01C51"/>
    <w:multiLevelType w:val="hybridMultilevel"/>
    <w:tmpl w:val="08D89A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0153AC3"/>
    <w:multiLevelType w:val="hybridMultilevel"/>
    <w:tmpl w:val="F78447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0CA3621"/>
    <w:multiLevelType w:val="hybridMultilevel"/>
    <w:tmpl w:val="456006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B0C63D2"/>
    <w:multiLevelType w:val="hybridMultilevel"/>
    <w:tmpl w:val="57DCF6B4"/>
    <w:lvl w:ilvl="0" w:tplc="032646E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DDD5BF6"/>
    <w:multiLevelType w:val="hybridMultilevel"/>
    <w:tmpl w:val="62B29F10"/>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1E5F4FE2"/>
    <w:multiLevelType w:val="hybridMultilevel"/>
    <w:tmpl w:val="A64419C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4F05267"/>
    <w:multiLevelType w:val="hybridMultilevel"/>
    <w:tmpl w:val="FFD66BB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86B5C9A"/>
    <w:multiLevelType w:val="hybridMultilevel"/>
    <w:tmpl w:val="D83297E0"/>
    <w:lvl w:ilvl="0" w:tplc="6980C888">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D80CF8"/>
    <w:multiLevelType w:val="hybridMultilevel"/>
    <w:tmpl w:val="72FEDD02"/>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8" w15:restartNumberingAfterBreak="0">
    <w:nsid w:val="2D750FE2"/>
    <w:multiLevelType w:val="hybridMultilevel"/>
    <w:tmpl w:val="F454D716"/>
    <w:lvl w:ilvl="0" w:tplc="252A40D4">
      <w:start w:val="1"/>
      <w:numFmt w:val="decimal"/>
      <w:pStyle w:val="Reference"/>
      <w:lvlText w:val=" Ref %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2E245552"/>
    <w:multiLevelType w:val="hybridMultilevel"/>
    <w:tmpl w:val="F63A9CE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FDB1EE9"/>
    <w:multiLevelType w:val="hybridMultilevel"/>
    <w:tmpl w:val="023C2752"/>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15:restartNumberingAfterBreak="0">
    <w:nsid w:val="33ED3C98"/>
    <w:multiLevelType w:val="multilevel"/>
    <w:tmpl w:val="12080A2A"/>
    <w:lvl w:ilvl="0">
      <w:start w:val="1"/>
      <w:numFmt w:val="decimal"/>
      <w:pStyle w:val="Rubrik1"/>
      <w:lvlText w:val="%1"/>
      <w:lvlJc w:val="left"/>
      <w:pPr>
        <w:ind w:left="432" w:hanging="432"/>
      </w:pPr>
      <w:rPr>
        <w:rFonts w:hint="default"/>
        <w:b/>
        <w:sz w:val="28"/>
        <w:szCs w:val="28"/>
      </w:r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2" w15:restartNumberingAfterBreak="0">
    <w:nsid w:val="33EE6CAA"/>
    <w:multiLevelType w:val="hybridMultilevel"/>
    <w:tmpl w:val="EFA07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D0303C"/>
    <w:multiLevelType w:val="hybridMultilevel"/>
    <w:tmpl w:val="444A2472"/>
    <w:lvl w:ilvl="0" w:tplc="75B645C6">
      <w:start w:val="1"/>
      <w:numFmt w:val="decimal"/>
      <w:pStyle w:val="Numbered"/>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B574119"/>
    <w:multiLevelType w:val="hybridMultilevel"/>
    <w:tmpl w:val="37F05E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C321D77"/>
    <w:multiLevelType w:val="hybridMultilevel"/>
    <w:tmpl w:val="4B30D94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01A67D4"/>
    <w:multiLevelType w:val="hybridMultilevel"/>
    <w:tmpl w:val="DAD6DB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286417A"/>
    <w:multiLevelType w:val="hybridMultilevel"/>
    <w:tmpl w:val="72E8CB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577317C"/>
    <w:multiLevelType w:val="hybridMultilevel"/>
    <w:tmpl w:val="6282A0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7332C0C"/>
    <w:multiLevelType w:val="hybridMultilevel"/>
    <w:tmpl w:val="918C1C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84703DF"/>
    <w:multiLevelType w:val="hybridMultilevel"/>
    <w:tmpl w:val="41CA442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1" w15:restartNumberingAfterBreak="0">
    <w:nsid w:val="4C855230"/>
    <w:multiLevelType w:val="hybridMultilevel"/>
    <w:tmpl w:val="29284B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9E7D5E"/>
    <w:multiLevelType w:val="hybridMultilevel"/>
    <w:tmpl w:val="335EF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6DF7F7D"/>
    <w:multiLevelType w:val="hybridMultilevel"/>
    <w:tmpl w:val="7BB0AC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A275300"/>
    <w:multiLevelType w:val="hybridMultilevel"/>
    <w:tmpl w:val="F716925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5F4F1FFD"/>
    <w:multiLevelType w:val="hybridMultilevel"/>
    <w:tmpl w:val="AA7E11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1F53798"/>
    <w:multiLevelType w:val="hybridMultilevel"/>
    <w:tmpl w:val="37CCF3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814052"/>
    <w:multiLevelType w:val="hybridMultilevel"/>
    <w:tmpl w:val="AF1678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49D2E47"/>
    <w:multiLevelType w:val="hybridMultilevel"/>
    <w:tmpl w:val="6D92189C"/>
    <w:lvl w:ilvl="0" w:tplc="6F6AC212">
      <w:start w:val="1"/>
      <w:numFmt w:val="decimal"/>
      <w:lvlText w:val="3.%1."/>
      <w:lvlJc w:val="left"/>
      <w:pPr>
        <w:ind w:left="720" w:hanging="360"/>
      </w:pPr>
      <w:rPr>
        <w:rFonts w:hint="default"/>
      </w:rPr>
    </w:lvl>
    <w:lvl w:ilvl="1" w:tplc="8C82D490">
      <w:start w:val="1"/>
      <w:numFmt w:val="decimal"/>
      <w:lvlText w:val="6.2.%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67237F8C"/>
    <w:multiLevelType w:val="hybridMultilevel"/>
    <w:tmpl w:val="C9E62D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7324395"/>
    <w:multiLevelType w:val="hybridMultilevel"/>
    <w:tmpl w:val="4F18A73E"/>
    <w:lvl w:ilvl="0" w:tplc="F01E41D4">
      <w:start w:val="1"/>
      <w:numFmt w:val="decimal"/>
      <w:lvlText w:val="6.%1."/>
      <w:lvlJc w:val="left"/>
      <w:pPr>
        <w:ind w:left="1004" w:hanging="360"/>
      </w:pPr>
      <w:rPr>
        <w:rFonts w:asciiTheme="majorHAnsi" w:hAnsiTheme="majorHAnsi" w:cs="Times New Roman" w:hint="default"/>
        <w:b/>
        <w:bCs w:val="0"/>
        <w:i w:val="0"/>
        <w:iCs w:val="0"/>
        <w:caps w:val="0"/>
        <w:smallCaps w:val="0"/>
        <w:strike w:val="0"/>
        <w:dstrike w:val="0"/>
        <w:noProof w:val="0"/>
        <w:snapToGrid w:val="0"/>
        <w:vanish w:val="0"/>
        <w:color w:val="4F81BD" w:themeColor="accent1"/>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8090003">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41" w15:restartNumberingAfterBreak="0">
    <w:nsid w:val="700D6E9C"/>
    <w:multiLevelType w:val="hybridMultilevel"/>
    <w:tmpl w:val="6FC68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48B58E6"/>
    <w:multiLevelType w:val="hybridMultilevel"/>
    <w:tmpl w:val="9B14B516"/>
    <w:lvl w:ilvl="0" w:tplc="B670629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5EA5A51"/>
    <w:multiLevelType w:val="hybridMultilevel"/>
    <w:tmpl w:val="4984CCEC"/>
    <w:lvl w:ilvl="0" w:tplc="BCE67DCE">
      <w:start w:val="1"/>
      <w:numFmt w:val="decimal"/>
      <w:lvlText w:val=" 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7D06185B"/>
    <w:multiLevelType w:val="hybridMultilevel"/>
    <w:tmpl w:val="3E12BC52"/>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D504B9E"/>
    <w:multiLevelType w:val="hybridMultilevel"/>
    <w:tmpl w:val="7B862A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FDF59F8"/>
    <w:multiLevelType w:val="hybridMultilevel"/>
    <w:tmpl w:val="822671A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0"/>
  </w:num>
  <w:num w:numId="2">
    <w:abstractNumId w:val="15"/>
  </w:num>
  <w:num w:numId="3">
    <w:abstractNumId w:val="41"/>
  </w:num>
  <w:num w:numId="4">
    <w:abstractNumId w:val="32"/>
  </w:num>
  <w:num w:numId="5">
    <w:abstractNumId w:val="5"/>
  </w:num>
  <w:num w:numId="6">
    <w:abstractNumId w:val="33"/>
  </w:num>
  <w:num w:numId="7">
    <w:abstractNumId w:val="35"/>
  </w:num>
  <w:num w:numId="8">
    <w:abstractNumId w:val="24"/>
  </w:num>
  <w:num w:numId="9">
    <w:abstractNumId w:val="4"/>
  </w:num>
  <w:num w:numId="10">
    <w:abstractNumId w:val="21"/>
  </w:num>
  <w:num w:numId="11">
    <w:abstractNumId w:val="43"/>
  </w:num>
  <w:num w:numId="12">
    <w:abstractNumId w:val="23"/>
  </w:num>
  <w:num w:numId="13">
    <w:abstractNumId w:val="23"/>
    <w:lvlOverride w:ilvl="0">
      <w:startOverride w:val="1"/>
    </w:lvlOverride>
  </w:num>
  <w:num w:numId="14">
    <w:abstractNumId w:val="18"/>
  </w:num>
  <w:num w:numId="15">
    <w:abstractNumId w:val="27"/>
  </w:num>
  <w:num w:numId="16">
    <w:abstractNumId w:val="13"/>
  </w:num>
  <w:num w:numId="17">
    <w:abstractNumId w:val="38"/>
  </w:num>
  <w:num w:numId="18">
    <w:abstractNumId w:val="3"/>
  </w:num>
  <w:num w:numId="19">
    <w:abstractNumId w:val="26"/>
  </w:num>
  <w:num w:numId="20">
    <w:abstractNumId w:val="45"/>
  </w:num>
  <w:num w:numId="21">
    <w:abstractNumId w:val="28"/>
  </w:num>
  <w:num w:numId="22">
    <w:abstractNumId w:val="7"/>
  </w:num>
  <w:num w:numId="23">
    <w:abstractNumId w:val="12"/>
  </w:num>
  <w:num w:numId="24">
    <w:abstractNumId w:val="42"/>
  </w:num>
  <w:num w:numId="25">
    <w:abstractNumId w:val="37"/>
  </w:num>
  <w:num w:numId="26">
    <w:abstractNumId w:val="25"/>
  </w:num>
  <w:num w:numId="27">
    <w:abstractNumId w:val="19"/>
  </w:num>
  <w:num w:numId="28">
    <w:abstractNumId w:val="39"/>
  </w:num>
  <w:num w:numId="29">
    <w:abstractNumId w:val="30"/>
  </w:num>
  <w:num w:numId="30">
    <w:abstractNumId w:val="34"/>
  </w:num>
  <w:num w:numId="31">
    <w:abstractNumId w:val="44"/>
  </w:num>
  <w:num w:numId="32">
    <w:abstractNumId w:val="2"/>
  </w:num>
  <w:num w:numId="33">
    <w:abstractNumId w:val="16"/>
  </w:num>
  <w:num w:numId="34">
    <w:abstractNumId w:val="6"/>
  </w:num>
  <w:num w:numId="35">
    <w:abstractNumId w:val="20"/>
  </w:num>
  <w:num w:numId="36">
    <w:abstractNumId w:val="14"/>
  </w:num>
  <w:num w:numId="37">
    <w:abstractNumId w:val="11"/>
  </w:num>
  <w:num w:numId="38">
    <w:abstractNumId w:val="9"/>
  </w:num>
  <w:num w:numId="39">
    <w:abstractNumId w:val="10"/>
  </w:num>
  <w:num w:numId="40">
    <w:abstractNumId w:val="36"/>
  </w:num>
  <w:num w:numId="41">
    <w:abstractNumId w:val="0"/>
  </w:num>
  <w:num w:numId="42">
    <w:abstractNumId w:val="31"/>
  </w:num>
  <w:num w:numId="43">
    <w:abstractNumId w:val="46"/>
  </w:num>
  <w:num w:numId="44">
    <w:abstractNumId w:val="29"/>
  </w:num>
  <w:num w:numId="45">
    <w:abstractNumId w:val="8"/>
  </w:num>
  <w:num w:numId="46">
    <w:abstractNumId w:val="22"/>
  </w:num>
  <w:num w:numId="47">
    <w:abstractNumId w:val="1"/>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IE"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A54"/>
    <w:rsid w:val="000124C7"/>
    <w:rsid w:val="000134FA"/>
    <w:rsid w:val="0001732F"/>
    <w:rsid w:val="00017D56"/>
    <w:rsid w:val="00020197"/>
    <w:rsid w:val="00022CAA"/>
    <w:rsid w:val="0003634E"/>
    <w:rsid w:val="00036956"/>
    <w:rsid w:val="00041BA0"/>
    <w:rsid w:val="00055D60"/>
    <w:rsid w:val="000566C8"/>
    <w:rsid w:val="000618F6"/>
    <w:rsid w:val="000632E3"/>
    <w:rsid w:val="00065677"/>
    <w:rsid w:val="000676BD"/>
    <w:rsid w:val="00067BA2"/>
    <w:rsid w:val="00075D23"/>
    <w:rsid w:val="00075D30"/>
    <w:rsid w:val="000836A2"/>
    <w:rsid w:val="00092AA6"/>
    <w:rsid w:val="000B609A"/>
    <w:rsid w:val="000B61FE"/>
    <w:rsid w:val="000B6EEA"/>
    <w:rsid w:val="000B7EF2"/>
    <w:rsid w:val="000D6A18"/>
    <w:rsid w:val="000E01A6"/>
    <w:rsid w:val="000E1A4E"/>
    <w:rsid w:val="000E401A"/>
    <w:rsid w:val="000F3796"/>
    <w:rsid w:val="001150BB"/>
    <w:rsid w:val="001153F5"/>
    <w:rsid w:val="0012653A"/>
    <w:rsid w:val="00137E94"/>
    <w:rsid w:val="00150E5C"/>
    <w:rsid w:val="00154350"/>
    <w:rsid w:val="001574A9"/>
    <w:rsid w:val="0017633C"/>
    <w:rsid w:val="00196CE6"/>
    <w:rsid w:val="001C1720"/>
    <w:rsid w:val="001C2B36"/>
    <w:rsid w:val="001C7371"/>
    <w:rsid w:val="001D51B4"/>
    <w:rsid w:val="001D6AC3"/>
    <w:rsid w:val="001E3769"/>
    <w:rsid w:val="001E5C82"/>
    <w:rsid w:val="001E7EA0"/>
    <w:rsid w:val="001F6820"/>
    <w:rsid w:val="001F7BAE"/>
    <w:rsid w:val="00200223"/>
    <w:rsid w:val="00207B35"/>
    <w:rsid w:val="00213F21"/>
    <w:rsid w:val="00224E4F"/>
    <w:rsid w:val="00230ABD"/>
    <w:rsid w:val="00231C1E"/>
    <w:rsid w:val="00231DE4"/>
    <w:rsid w:val="00244D4F"/>
    <w:rsid w:val="002651F8"/>
    <w:rsid w:val="00265E21"/>
    <w:rsid w:val="00265E39"/>
    <w:rsid w:val="0027714C"/>
    <w:rsid w:val="00282059"/>
    <w:rsid w:val="002863A9"/>
    <w:rsid w:val="00295864"/>
    <w:rsid w:val="002960AC"/>
    <w:rsid w:val="002A2324"/>
    <w:rsid w:val="002A6286"/>
    <w:rsid w:val="002B1793"/>
    <w:rsid w:val="002B48FB"/>
    <w:rsid w:val="002C43FF"/>
    <w:rsid w:val="002D5126"/>
    <w:rsid w:val="002D69D2"/>
    <w:rsid w:val="00306937"/>
    <w:rsid w:val="00313535"/>
    <w:rsid w:val="0032360D"/>
    <w:rsid w:val="00323BB2"/>
    <w:rsid w:val="00327937"/>
    <w:rsid w:val="00330456"/>
    <w:rsid w:val="00333F1B"/>
    <w:rsid w:val="00347348"/>
    <w:rsid w:val="003518D8"/>
    <w:rsid w:val="0035438E"/>
    <w:rsid w:val="0036074A"/>
    <w:rsid w:val="00360C42"/>
    <w:rsid w:val="00365257"/>
    <w:rsid w:val="003653AC"/>
    <w:rsid w:val="00367324"/>
    <w:rsid w:val="0037205E"/>
    <w:rsid w:val="003722F0"/>
    <w:rsid w:val="00372F39"/>
    <w:rsid w:val="00376380"/>
    <w:rsid w:val="0039096A"/>
    <w:rsid w:val="003B24AA"/>
    <w:rsid w:val="003B3530"/>
    <w:rsid w:val="003B4142"/>
    <w:rsid w:val="003B793D"/>
    <w:rsid w:val="003C0CD1"/>
    <w:rsid w:val="003C18E5"/>
    <w:rsid w:val="003D12DB"/>
    <w:rsid w:val="003E3AEF"/>
    <w:rsid w:val="003F58AC"/>
    <w:rsid w:val="0040038E"/>
    <w:rsid w:val="00403693"/>
    <w:rsid w:val="00404557"/>
    <w:rsid w:val="00407CCD"/>
    <w:rsid w:val="004101A6"/>
    <w:rsid w:val="00413BCB"/>
    <w:rsid w:val="00421131"/>
    <w:rsid w:val="004301D2"/>
    <w:rsid w:val="00441814"/>
    <w:rsid w:val="00445C66"/>
    <w:rsid w:val="00453276"/>
    <w:rsid w:val="00453F19"/>
    <w:rsid w:val="0045477A"/>
    <w:rsid w:val="00463359"/>
    <w:rsid w:val="004650AA"/>
    <w:rsid w:val="004939C9"/>
    <w:rsid w:val="00494983"/>
    <w:rsid w:val="00496947"/>
    <w:rsid w:val="004A4161"/>
    <w:rsid w:val="004A77AE"/>
    <w:rsid w:val="004B2BBA"/>
    <w:rsid w:val="004F449A"/>
    <w:rsid w:val="004F7316"/>
    <w:rsid w:val="00501D25"/>
    <w:rsid w:val="005118B0"/>
    <w:rsid w:val="005120A4"/>
    <w:rsid w:val="00522F9F"/>
    <w:rsid w:val="0052315C"/>
    <w:rsid w:val="0052699A"/>
    <w:rsid w:val="005302B3"/>
    <w:rsid w:val="00542A30"/>
    <w:rsid w:val="0058165D"/>
    <w:rsid w:val="00594CAA"/>
    <w:rsid w:val="0059615C"/>
    <w:rsid w:val="0059756A"/>
    <w:rsid w:val="005A0920"/>
    <w:rsid w:val="005A50A8"/>
    <w:rsid w:val="005A7CCE"/>
    <w:rsid w:val="005B1A59"/>
    <w:rsid w:val="005D0B34"/>
    <w:rsid w:val="005F2CD8"/>
    <w:rsid w:val="005F3950"/>
    <w:rsid w:val="0060431C"/>
    <w:rsid w:val="006113DF"/>
    <w:rsid w:val="00622225"/>
    <w:rsid w:val="006228F2"/>
    <w:rsid w:val="00623EC6"/>
    <w:rsid w:val="0062404F"/>
    <w:rsid w:val="006240BB"/>
    <w:rsid w:val="00625BB9"/>
    <w:rsid w:val="00625CA2"/>
    <w:rsid w:val="00627A08"/>
    <w:rsid w:val="00631030"/>
    <w:rsid w:val="0064043D"/>
    <w:rsid w:val="006427F7"/>
    <w:rsid w:val="0065551F"/>
    <w:rsid w:val="00664CAA"/>
    <w:rsid w:val="006674F1"/>
    <w:rsid w:val="00672EA0"/>
    <w:rsid w:val="00675914"/>
    <w:rsid w:val="00691F6E"/>
    <w:rsid w:val="006A2A4B"/>
    <w:rsid w:val="006B4984"/>
    <w:rsid w:val="006C3731"/>
    <w:rsid w:val="006C449A"/>
    <w:rsid w:val="006C6674"/>
    <w:rsid w:val="006D1888"/>
    <w:rsid w:val="006D1FF7"/>
    <w:rsid w:val="006D5CC2"/>
    <w:rsid w:val="00700F37"/>
    <w:rsid w:val="0070335F"/>
    <w:rsid w:val="00713A7C"/>
    <w:rsid w:val="00717F20"/>
    <w:rsid w:val="007221D2"/>
    <w:rsid w:val="00724562"/>
    <w:rsid w:val="00725F6C"/>
    <w:rsid w:val="00740974"/>
    <w:rsid w:val="007441D5"/>
    <w:rsid w:val="00754ABD"/>
    <w:rsid w:val="00755CAA"/>
    <w:rsid w:val="007674D8"/>
    <w:rsid w:val="00771516"/>
    <w:rsid w:val="007826EC"/>
    <w:rsid w:val="00793520"/>
    <w:rsid w:val="00797F56"/>
    <w:rsid w:val="007A296C"/>
    <w:rsid w:val="007A3111"/>
    <w:rsid w:val="007A7818"/>
    <w:rsid w:val="007B37E4"/>
    <w:rsid w:val="007C039F"/>
    <w:rsid w:val="007C5121"/>
    <w:rsid w:val="007D1DDF"/>
    <w:rsid w:val="007D74CF"/>
    <w:rsid w:val="007E12CE"/>
    <w:rsid w:val="00805245"/>
    <w:rsid w:val="00805490"/>
    <w:rsid w:val="00814999"/>
    <w:rsid w:val="00817348"/>
    <w:rsid w:val="00821F96"/>
    <w:rsid w:val="008434C0"/>
    <w:rsid w:val="0084447B"/>
    <w:rsid w:val="008478C7"/>
    <w:rsid w:val="00851443"/>
    <w:rsid w:val="0085320E"/>
    <w:rsid w:val="0085352E"/>
    <w:rsid w:val="00854C98"/>
    <w:rsid w:val="00856A35"/>
    <w:rsid w:val="00860C38"/>
    <w:rsid w:val="0087305C"/>
    <w:rsid w:val="00880302"/>
    <w:rsid w:val="00882F5D"/>
    <w:rsid w:val="00884F89"/>
    <w:rsid w:val="008856C6"/>
    <w:rsid w:val="00886170"/>
    <w:rsid w:val="00887DE9"/>
    <w:rsid w:val="00890A6C"/>
    <w:rsid w:val="008929C1"/>
    <w:rsid w:val="00893C53"/>
    <w:rsid w:val="008A29E5"/>
    <w:rsid w:val="008B57D6"/>
    <w:rsid w:val="008B5927"/>
    <w:rsid w:val="008C2545"/>
    <w:rsid w:val="008C4736"/>
    <w:rsid w:val="008C6288"/>
    <w:rsid w:val="008C7548"/>
    <w:rsid w:val="008D3C8C"/>
    <w:rsid w:val="008D461F"/>
    <w:rsid w:val="008E02B3"/>
    <w:rsid w:val="008E349F"/>
    <w:rsid w:val="008E4590"/>
    <w:rsid w:val="008F5259"/>
    <w:rsid w:val="0090524D"/>
    <w:rsid w:val="00913929"/>
    <w:rsid w:val="0092642E"/>
    <w:rsid w:val="0094199D"/>
    <w:rsid w:val="00945B05"/>
    <w:rsid w:val="009504A8"/>
    <w:rsid w:val="00952D0A"/>
    <w:rsid w:val="00961698"/>
    <w:rsid w:val="009638E4"/>
    <w:rsid w:val="00975F02"/>
    <w:rsid w:val="00995BE1"/>
    <w:rsid w:val="009A2CC6"/>
    <w:rsid w:val="009B3F64"/>
    <w:rsid w:val="009B67DC"/>
    <w:rsid w:val="009C1FC4"/>
    <w:rsid w:val="009C3A54"/>
    <w:rsid w:val="009D1424"/>
    <w:rsid w:val="009E4C28"/>
    <w:rsid w:val="009E4F03"/>
    <w:rsid w:val="00A00BBC"/>
    <w:rsid w:val="00A07A1D"/>
    <w:rsid w:val="00A1088B"/>
    <w:rsid w:val="00A12065"/>
    <w:rsid w:val="00A16AF4"/>
    <w:rsid w:val="00A23FA0"/>
    <w:rsid w:val="00A406D2"/>
    <w:rsid w:val="00A4740F"/>
    <w:rsid w:val="00A54502"/>
    <w:rsid w:val="00A5592E"/>
    <w:rsid w:val="00A60A3C"/>
    <w:rsid w:val="00A6544D"/>
    <w:rsid w:val="00A723B2"/>
    <w:rsid w:val="00A7779B"/>
    <w:rsid w:val="00A9045A"/>
    <w:rsid w:val="00A93142"/>
    <w:rsid w:val="00A93A9F"/>
    <w:rsid w:val="00AA0AA4"/>
    <w:rsid w:val="00AA208F"/>
    <w:rsid w:val="00AC6E5F"/>
    <w:rsid w:val="00AD145D"/>
    <w:rsid w:val="00AD5BD3"/>
    <w:rsid w:val="00AE0DB3"/>
    <w:rsid w:val="00AE11D6"/>
    <w:rsid w:val="00AE3962"/>
    <w:rsid w:val="00AE4011"/>
    <w:rsid w:val="00AE44AD"/>
    <w:rsid w:val="00AF039A"/>
    <w:rsid w:val="00AF1429"/>
    <w:rsid w:val="00AF3475"/>
    <w:rsid w:val="00AF7BBB"/>
    <w:rsid w:val="00B00FD0"/>
    <w:rsid w:val="00B01284"/>
    <w:rsid w:val="00B04FB0"/>
    <w:rsid w:val="00B0785D"/>
    <w:rsid w:val="00B07FB0"/>
    <w:rsid w:val="00B11116"/>
    <w:rsid w:val="00B145C2"/>
    <w:rsid w:val="00B44344"/>
    <w:rsid w:val="00B444D9"/>
    <w:rsid w:val="00B560EB"/>
    <w:rsid w:val="00B65BA3"/>
    <w:rsid w:val="00B72298"/>
    <w:rsid w:val="00B73361"/>
    <w:rsid w:val="00B8213F"/>
    <w:rsid w:val="00B8276C"/>
    <w:rsid w:val="00B83B9F"/>
    <w:rsid w:val="00B87640"/>
    <w:rsid w:val="00B96FFC"/>
    <w:rsid w:val="00BA2524"/>
    <w:rsid w:val="00BA55FE"/>
    <w:rsid w:val="00BA5CCE"/>
    <w:rsid w:val="00BB3672"/>
    <w:rsid w:val="00BB4E6E"/>
    <w:rsid w:val="00BB509B"/>
    <w:rsid w:val="00BC0486"/>
    <w:rsid w:val="00BC0D53"/>
    <w:rsid w:val="00BC2D60"/>
    <w:rsid w:val="00BC3526"/>
    <w:rsid w:val="00BC66FB"/>
    <w:rsid w:val="00BD17A0"/>
    <w:rsid w:val="00BD28DA"/>
    <w:rsid w:val="00BD2924"/>
    <w:rsid w:val="00BD2F4E"/>
    <w:rsid w:val="00BD71E6"/>
    <w:rsid w:val="00BF1134"/>
    <w:rsid w:val="00BF3549"/>
    <w:rsid w:val="00BF3A23"/>
    <w:rsid w:val="00BF404A"/>
    <w:rsid w:val="00C02358"/>
    <w:rsid w:val="00C0381C"/>
    <w:rsid w:val="00C048CB"/>
    <w:rsid w:val="00C122EF"/>
    <w:rsid w:val="00C202DB"/>
    <w:rsid w:val="00C216E1"/>
    <w:rsid w:val="00C270F5"/>
    <w:rsid w:val="00C34A32"/>
    <w:rsid w:val="00C40EA9"/>
    <w:rsid w:val="00C41069"/>
    <w:rsid w:val="00C4286C"/>
    <w:rsid w:val="00C45897"/>
    <w:rsid w:val="00C52BD2"/>
    <w:rsid w:val="00C53A2B"/>
    <w:rsid w:val="00C54F8A"/>
    <w:rsid w:val="00C5672F"/>
    <w:rsid w:val="00C568EC"/>
    <w:rsid w:val="00C67BBD"/>
    <w:rsid w:val="00C8466F"/>
    <w:rsid w:val="00C86648"/>
    <w:rsid w:val="00C90145"/>
    <w:rsid w:val="00C96895"/>
    <w:rsid w:val="00C97D59"/>
    <w:rsid w:val="00CA533C"/>
    <w:rsid w:val="00CA6202"/>
    <w:rsid w:val="00CB30A8"/>
    <w:rsid w:val="00CB7684"/>
    <w:rsid w:val="00CC37BD"/>
    <w:rsid w:val="00CC5C4D"/>
    <w:rsid w:val="00CC7420"/>
    <w:rsid w:val="00CD0763"/>
    <w:rsid w:val="00CD340B"/>
    <w:rsid w:val="00CD78AF"/>
    <w:rsid w:val="00CE7441"/>
    <w:rsid w:val="00CE7514"/>
    <w:rsid w:val="00CE7CF7"/>
    <w:rsid w:val="00CF540F"/>
    <w:rsid w:val="00CF6651"/>
    <w:rsid w:val="00D01EF8"/>
    <w:rsid w:val="00D04849"/>
    <w:rsid w:val="00D079AE"/>
    <w:rsid w:val="00D13124"/>
    <w:rsid w:val="00D137CA"/>
    <w:rsid w:val="00D22097"/>
    <w:rsid w:val="00D26A2B"/>
    <w:rsid w:val="00D30E75"/>
    <w:rsid w:val="00D444AB"/>
    <w:rsid w:val="00D44700"/>
    <w:rsid w:val="00D518F1"/>
    <w:rsid w:val="00D82E96"/>
    <w:rsid w:val="00D859A4"/>
    <w:rsid w:val="00D973D7"/>
    <w:rsid w:val="00DA17C8"/>
    <w:rsid w:val="00DA42DD"/>
    <w:rsid w:val="00DA45D5"/>
    <w:rsid w:val="00DA5E24"/>
    <w:rsid w:val="00DB047A"/>
    <w:rsid w:val="00DB18B7"/>
    <w:rsid w:val="00DB1BA4"/>
    <w:rsid w:val="00DB1D8F"/>
    <w:rsid w:val="00DB7928"/>
    <w:rsid w:val="00DD04F1"/>
    <w:rsid w:val="00DD3FE4"/>
    <w:rsid w:val="00DE0ABB"/>
    <w:rsid w:val="00DE12DB"/>
    <w:rsid w:val="00DE4E0C"/>
    <w:rsid w:val="00DF1FA0"/>
    <w:rsid w:val="00E0052C"/>
    <w:rsid w:val="00E00F01"/>
    <w:rsid w:val="00E060FD"/>
    <w:rsid w:val="00E16DA7"/>
    <w:rsid w:val="00E209E6"/>
    <w:rsid w:val="00E232B0"/>
    <w:rsid w:val="00E240AC"/>
    <w:rsid w:val="00E255D8"/>
    <w:rsid w:val="00E328F1"/>
    <w:rsid w:val="00E37484"/>
    <w:rsid w:val="00E45829"/>
    <w:rsid w:val="00E52256"/>
    <w:rsid w:val="00E53543"/>
    <w:rsid w:val="00E55AB4"/>
    <w:rsid w:val="00E5728A"/>
    <w:rsid w:val="00E66DA8"/>
    <w:rsid w:val="00E678D1"/>
    <w:rsid w:val="00E836C6"/>
    <w:rsid w:val="00E97522"/>
    <w:rsid w:val="00EA1307"/>
    <w:rsid w:val="00EA4216"/>
    <w:rsid w:val="00EA5973"/>
    <w:rsid w:val="00EA6C59"/>
    <w:rsid w:val="00EA7FFA"/>
    <w:rsid w:val="00EB113C"/>
    <w:rsid w:val="00EB1662"/>
    <w:rsid w:val="00EC29BA"/>
    <w:rsid w:val="00EC44F5"/>
    <w:rsid w:val="00EC5745"/>
    <w:rsid w:val="00EC6183"/>
    <w:rsid w:val="00ED0052"/>
    <w:rsid w:val="00ED3867"/>
    <w:rsid w:val="00ED6001"/>
    <w:rsid w:val="00ED6D58"/>
    <w:rsid w:val="00ED7D5D"/>
    <w:rsid w:val="00EF19E8"/>
    <w:rsid w:val="00EF3C90"/>
    <w:rsid w:val="00F0351C"/>
    <w:rsid w:val="00F07CA8"/>
    <w:rsid w:val="00F1400B"/>
    <w:rsid w:val="00F15DE1"/>
    <w:rsid w:val="00F45074"/>
    <w:rsid w:val="00F52B95"/>
    <w:rsid w:val="00F532D0"/>
    <w:rsid w:val="00F5381D"/>
    <w:rsid w:val="00F7032F"/>
    <w:rsid w:val="00F71626"/>
    <w:rsid w:val="00F7448F"/>
    <w:rsid w:val="00F82122"/>
    <w:rsid w:val="00F8287F"/>
    <w:rsid w:val="00F85C7A"/>
    <w:rsid w:val="00F920F3"/>
    <w:rsid w:val="00F965C1"/>
    <w:rsid w:val="00FA36EE"/>
    <w:rsid w:val="00FC3ABD"/>
    <w:rsid w:val="00FE0BA1"/>
    <w:rsid w:val="00FE3DC7"/>
    <w:rsid w:val="00FF2B3C"/>
    <w:rsid w:val="00FF3984"/>
    <w:rsid w:val="00FF46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1AF70A-CA8F-4741-A3A7-D99BA9934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44AD"/>
    <w:pPr>
      <w:jc w:val="both"/>
    </w:pPr>
  </w:style>
  <w:style w:type="paragraph" w:styleId="Rubrik1">
    <w:name w:val="heading 1"/>
    <w:basedOn w:val="Normal"/>
    <w:next w:val="Normal"/>
    <w:link w:val="Rubrik1Char"/>
    <w:autoRedefine/>
    <w:uiPriority w:val="9"/>
    <w:qFormat/>
    <w:rsid w:val="00BD2F4E"/>
    <w:pPr>
      <w:keepNext/>
      <w:numPr>
        <w:numId w:val="10"/>
      </w:numPr>
      <w:overflowPunct w:val="0"/>
      <w:autoSpaceDE w:val="0"/>
      <w:autoSpaceDN w:val="0"/>
      <w:adjustRightInd w:val="0"/>
      <w:spacing w:before="240" w:after="60" w:line="240" w:lineRule="auto"/>
      <w:ind w:left="567" w:hanging="567"/>
      <w:jc w:val="left"/>
      <w:textAlignment w:val="baseline"/>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autoRedefine/>
    <w:uiPriority w:val="9"/>
    <w:unhideWhenUsed/>
    <w:qFormat/>
    <w:rsid w:val="00D13124"/>
    <w:pPr>
      <w:keepNext/>
      <w:keepLines/>
      <w:numPr>
        <w:ilvl w:val="1"/>
        <w:numId w:val="10"/>
      </w:numPr>
      <w:spacing w:before="200" w:after="0"/>
      <w:outlineLvl w:val="1"/>
    </w:pPr>
    <w:rPr>
      <w:rFonts w:asciiTheme="majorHAnsi" w:eastAsiaTheme="majorEastAsia" w:hAnsiTheme="majorHAnsi" w:cstheme="majorBidi"/>
      <w:bCs/>
      <w:color w:val="4F81BD" w:themeColor="accent1"/>
      <w:sz w:val="26"/>
      <w:szCs w:val="26"/>
      <w:u w:val="single"/>
    </w:rPr>
  </w:style>
  <w:style w:type="paragraph" w:styleId="Rubrik3">
    <w:name w:val="heading 3"/>
    <w:basedOn w:val="Normal"/>
    <w:next w:val="Normal"/>
    <w:link w:val="Rubrik3Char"/>
    <w:uiPriority w:val="9"/>
    <w:unhideWhenUsed/>
    <w:qFormat/>
    <w:rsid w:val="00CE7514"/>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CE7514"/>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CE7514"/>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CE7514"/>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CE7514"/>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CE7514"/>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CE7514"/>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C3A54"/>
    <w:pPr>
      <w:ind w:left="720"/>
      <w:contextualSpacing/>
    </w:pPr>
  </w:style>
  <w:style w:type="character" w:customStyle="1" w:styleId="Rubrik1Char">
    <w:name w:val="Rubrik 1 Char"/>
    <w:basedOn w:val="Standardstycketeckensnitt"/>
    <w:link w:val="Rubrik1"/>
    <w:uiPriority w:val="9"/>
    <w:rsid w:val="00BD2F4E"/>
    <w:rPr>
      <w:rFonts w:asciiTheme="majorHAnsi" w:eastAsiaTheme="majorEastAsia" w:hAnsiTheme="majorHAnsi" w:cstheme="majorBidi"/>
      <w:b/>
      <w:bCs/>
      <w:color w:val="365F91" w:themeColor="accent1" w:themeShade="BF"/>
      <w:sz w:val="28"/>
      <w:szCs w:val="28"/>
    </w:rPr>
  </w:style>
  <w:style w:type="paragraph" w:styleId="Ballongtext">
    <w:name w:val="Balloon Text"/>
    <w:basedOn w:val="Normal"/>
    <w:link w:val="BallongtextChar"/>
    <w:uiPriority w:val="99"/>
    <w:semiHidden/>
    <w:unhideWhenUsed/>
    <w:rsid w:val="00150E5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50E5C"/>
    <w:rPr>
      <w:rFonts w:ascii="Tahoma" w:hAnsi="Tahoma" w:cs="Tahoma"/>
      <w:sz w:val="16"/>
      <w:szCs w:val="16"/>
    </w:rPr>
  </w:style>
  <w:style w:type="character" w:customStyle="1" w:styleId="Rubrik2Char">
    <w:name w:val="Rubrik 2 Char"/>
    <w:basedOn w:val="Standardstycketeckensnitt"/>
    <w:link w:val="Rubrik2"/>
    <w:uiPriority w:val="9"/>
    <w:rsid w:val="00D13124"/>
    <w:rPr>
      <w:rFonts w:asciiTheme="majorHAnsi" w:eastAsiaTheme="majorEastAsia" w:hAnsiTheme="majorHAnsi" w:cstheme="majorBidi"/>
      <w:bCs/>
      <w:color w:val="4F81BD" w:themeColor="accent1"/>
      <w:sz w:val="26"/>
      <w:szCs w:val="26"/>
      <w:u w:val="single"/>
    </w:rPr>
  </w:style>
  <w:style w:type="paragraph" w:styleId="Beskrivning">
    <w:name w:val="caption"/>
    <w:basedOn w:val="Normal"/>
    <w:next w:val="Normal"/>
    <w:link w:val="BeskrivningChar"/>
    <w:autoRedefine/>
    <w:uiPriority w:val="35"/>
    <w:unhideWhenUsed/>
    <w:qFormat/>
    <w:rsid w:val="005F3950"/>
    <w:pPr>
      <w:spacing w:after="0" w:line="240" w:lineRule="auto"/>
      <w:ind w:left="720" w:hanging="720"/>
      <w:jc w:val="center"/>
    </w:pPr>
    <w:rPr>
      <w:rFonts w:cstheme="minorHAnsi"/>
      <w:b/>
      <w:bCs/>
      <w:color w:val="4F81BD" w:themeColor="accent1"/>
      <w:sz w:val="20"/>
      <w:szCs w:val="18"/>
    </w:rPr>
  </w:style>
  <w:style w:type="paragraph" w:styleId="Ingetavstnd">
    <w:name w:val="No Spacing"/>
    <w:link w:val="IngetavstndChar"/>
    <w:uiPriority w:val="1"/>
    <w:qFormat/>
    <w:rsid w:val="00AD5BD3"/>
    <w:pPr>
      <w:spacing w:after="0" w:line="240" w:lineRule="auto"/>
    </w:pPr>
    <w:rPr>
      <w:rFonts w:eastAsiaTheme="minorEastAsia"/>
      <w:lang w:val="en-US"/>
    </w:rPr>
  </w:style>
  <w:style w:type="character" w:customStyle="1" w:styleId="IngetavstndChar">
    <w:name w:val="Inget avstånd Char"/>
    <w:basedOn w:val="Standardstycketeckensnitt"/>
    <w:link w:val="Ingetavstnd"/>
    <w:uiPriority w:val="1"/>
    <w:rsid w:val="00AD5BD3"/>
    <w:rPr>
      <w:rFonts w:eastAsiaTheme="minorEastAsia"/>
      <w:lang w:val="en-US"/>
    </w:rPr>
  </w:style>
  <w:style w:type="paragraph" w:styleId="Sidhuvud">
    <w:name w:val="header"/>
    <w:basedOn w:val="Normal"/>
    <w:link w:val="SidhuvudChar"/>
    <w:uiPriority w:val="99"/>
    <w:unhideWhenUsed/>
    <w:rsid w:val="002B1793"/>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2B1793"/>
  </w:style>
  <w:style w:type="paragraph" w:styleId="Sidfot">
    <w:name w:val="footer"/>
    <w:basedOn w:val="Normal"/>
    <w:link w:val="SidfotChar"/>
    <w:uiPriority w:val="99"/>
    <w:unhideWhenUsed/>
    <w:rsid w:val="002B1793"/>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2B1793"/>
  </w:style>
  <w:style w:type="paragraph" w:styleId="Dokumentversikt">
    <w:name w:val="Document Map"/>
    <w:basedOn w:val="Normal"/>
    <w:link w:val="DokumentversiktChar"/>
    <w:uiPriority w:val="99"/>
    <w:semiHidden/>
    <w:unhideWhenUsed/>
    <w:rsid w:val="009C1FC4"/>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9C1FC4"/>
    <w:rPr>
      <w:rFonts w:ascii="Tahoma" w:hAnsi="Tahoma" w:cs="Tahoma"/>
      <w:sz w:val="16"/>
      <w:szCs w:val="16"/>
    </w:rPr>
  </w:style>
  <w:style w:type="paragraph" w:styleId="Innehllsfrteckningsrubrik">
    <w:name w:val="TOC Heading"/>
    <w:basedOn w:val="Rubrik1"/>
    <w:next w:val="Normal"/>
    <w:uiPriority w:val="39"/>
    <w:semiHidden/>
    <w:unhideWhenUsed/>
    <w:qFormat/>
    <w:rsid w:val="003C0CD1"/>
    <w:pPr>
      <w:outlineLvl w:val="9"/>
    </w:pPr>
    <w:rPr>
      <w:lang w:val="en-US"/>
    </w:rPr>
  </w:style>
  <w:style w:type="paragraph" w:styleId="Innehll2">
    <w:name w:val="toc 2"/>
    <w:basedOn w:val="Normal"/>
    <w:next w:val="Normal"/>
    <w:autoRedefine/>
    <w:uiPriority w:val="39"/>
    <w:unhideWhenUsed/>
    <w:qFormat/>
    <w:rsid w:val="003C0CD1"/>
    <w:pPr>
      <w:spacing w:after="100"/>
      <w:ind w:left="220"/>
    </w:pPr>
    <w:rPr>
      <w:rFonts w:eastAsiaTheme="minorEastAsia"/>
      <w:lang w:val="en-US"/>
    </w:rPr>
  </w:style>
  <w:style w:type="paragraph" w:styleId="Innehll1">
    <w:name w:val="toc 1"/>
    <w:basedOn w:val="Normal"/>
    <w:next w:val="Normal"/>
    <w:autoRedefine/>
    <w:uiPriority w:val="39"/>
    <w:unhideWhenUsed/>
    <w:qFormat/>
    <w:rsid w:val="005B1A59"/>
    <w:pPr>
      <w:tabs>
        <w:tab w:val="left" w:pos="440"/>
        <w:tab w:val="right" w:leader="dot" w:pos="9016"/>
      </w:tabs>
      <w:spacing w:after="100"/>
    </w:pPr>
    <w:rPr>
      <w:rFonts w:eastAsiaTheme="minorEastAsia"/>
      <w:lang w:val="en-US"/>
    </w:rPr>
  </w:style>
  <w:style w:type="paragraph" w:styleId="Innehll3">
    <w:name w:val="toc 3"/>
    <w:basedOn w:val="Normal"/>
    <w:next w:val="Normal"/>
    <w:autoRedefine/>
    <w:uiPriority w:val="39"/>
    <w:unhideWhenUsed/>
    <w:qFormat/>
    <w:rsid w:val="003C0CD1"/>
    <w:pPr>
      <w:spacing w:after="100"/>
      <w:ind w:left="440"/>
    </w:pPr>
    <w:rPr>
      <w:rFonts w:eastAsiaTheme="minorEastAsia"/>
      <w:lang w:val="en-US"/>
    </w:rPr>
  </w:style>
  <w:style w:type="character" w:styleId="Hyperlnk">
    <w:name w:val="Hyperlink"/>
    <w:basedOn w:val="Standardstycketeckensnitt"/>
    <w:uiPriority w:val="99"/>
    <w:unhideWhenUsed/>
    <w:rsid w:val="003C0CD1"/>
    <w:rPr>
      <w:color w:val="0000FF" w:themeColor="hyperlink"/>
      <w:u w:val="single"/>
    </w:rPr>
  </w:style>
  <w:style w:type="paragraph" w:styleId="Figurfrteckning">
    <w:name w:val="table of figures"/>
    <w:basedOn w:val="Normal"/>
    <w:next w:val="Normal"/>
    <w:uiPriority w:val="99"/>
    <w:unhideWhenUsed/>
    <w:rsid w:val="005B1A59"/>
    <w:pPr>
      <w:spacing w:after="0"/>
    </w:pPr>
  </w:style>
  <w:style w:type="paragraph" w:customStyle="1" w:styleId="Numbered">
    <w:name w:val="Numbered"/>
    <w:basedOn w:val="Normal"/>
    <w:qFormat/>
    <w:rsid w:val="0087305C"/>
    <w:pPr>
      <w:numPr>
        <w:numId w:val="12"/>
      </w:numPr>
    </w:pPr>
  </w:style>
  <w:style w:type="table" w:styleId="Tabellrutnt">
    <w:name w:val="Table Grid"/>
    <w:basedOn w:val="Normaltabell"/>
    <w:uiPriority w:val="59"/>
    <w:rsid w:val="008730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arkreferens">
    <w:name w:val="Intense Reference"/>
    <w:basedOn w:val="Standardstycketeckensnitt"/>
    <w:uiPriority w:val="32"/>
    <w:qFormat/>
    <w:rsid w:val="0040038E"/>
    <w:rPr>
      <w:b/>
      <w:bCs/>
      <w:smallCaps/>
      <w:color w:val="C0504D" w:themeColor="accent2"/>
      <w:spacing w:val="5"/>
      <w:u w:val="single"/>
    </w:rPr>
  </w:style>
  <w:style w:type="character" w:styleId="Diskretreferens">
    <w:name w:val="Subtle Reference"/>
    <w:basedOn w:val="Standardstycketeckensnitt"/>
    <w:uiPriority w:val="31"/>
    <w:qFormat/>
    <w:rsid w:val="0040038E"/>
    <w:rPr>
      <w:smallCaps/>
      <w:color w:val="C0504D" w:themeColor="accent2"/>
      <w:u w:val="single"/>
    </w:rPr>
  </w:style>
  <w:style w:type="paragraph" w:customStyle="1" w:styleId="Reference">
    <w:name w:val="Reference"/>
    <w:basedOn w:val="Numbered"/>
    <w:qFormat/>
    <w:rsid w:val="0040038E"/>
    <w:pPr>
      <w:numPr>
        <w:numId w:val="14"/>
      </w:numPr>
    </w:pPr>
    <w:rPr>
      <w:i/>
    </w:rPr>
  </w:style>
  <w:style w:type="character" w:styleId="Kommentarsreferens">
    <w:name w:val="annotation reference"/>
    <w:basedOn w:val="Standardstycketeckensnitt"/>
    <w:uiPriority w:val="99"/>
    <w:semiHidden/>
    <w:unhideWhenUsed/>
    <w:rsid w:val="00672EA0"/>
    <w:rPr>
      <w:sz w:val="16"/>
      <w:szCs w:val="16"/>
    </w:rPr>
  </w:style>
  <w:style w:type="paragraph" w:styleId="Kommentarer">
    <w:name w:val="annotation text"/>
    <w:basedOn w:val="Normal"/>
    <w:link w:val="KommentarerChar"/>
    <w:uiPriority w:val="99"/>
    <w:semiHidden/>
    <w:unhideWhenUsed/>
    <w:rsid w:val="00672EA0"/>
    <w:pPr>
      <w:spacing w:line="240" w:lineRule="auto"/>
    </w:pPr>
    <w:rPr>
      <w:sz w:val="20"/>
      <w:szCs w:val="20"/>
    </w:rPr>
  </w:style>
  <w:style w:type="character" w:customStyle="1" w:styleId="KommentarerChar">
    <w:name w:val="Kommentarer Char"/>
    <w:basedOn w:val="Standardstycketeckensnitt"/>
    <w:link w:val="Kommentarer"/>
    <w:uiPriority w:val="99"/>
    <w:semiHidden/>
    <w:rsid w:val="00672EA0"/>
    <w:rPr>
      <w:sz w:val="20"/>
      <w:szCs w:val="20"/>
    </w:rPr>
  </w:style>
  <w:style w:type="paragraph" w:styleId="Kommentarsmne">
    <w:name w:val="annotation subject"/>
    <w:basedOn w:val="Kommentarer"/>
    <w:next w:val="Kommentarer"/>
    <w:link w:val="KommentarsmneChar"/>
    <w:uiPriority w:val="99"/>
    <w:semiHidden/>
    <w:unhideWhenUsed/>
    <w:rsid w:val="00672EA0"/>
    <w:rPr>
      <w:b/>
      <w:bCs/>
    </w:rPr>
  </w:style>
  <w:style w:type="character" w:customStyle="1" w:styleId="KommentarsmneChar">
    <w:name w:val="Kommentarsämne Char"/>
    <w:basedOn w:val="KommentarerChar"/>
    <w:link w:val="Kommentarsmne"/>
    <w:uiPriority w:val="99"/>
    <w:semiHidden/>
    <w:rsid w:val="00672EA0"/>
    <w:rPr>
      <w:b/>
      <w:bCs/>
      <w:sz w:val="20"/>
      <w:szCs w:val="20"/>
    </w:rPr>
  </w:style>
  <w:style w:type="character" w:customStyle="1" w:styleId="Rubrik3Char">
    <w:name w:val="Rubrik 3 Char"/>
    <w:basedOn w:val="Standardstycketeckensnitt"/>
    <w:link w:val="Rubrik3"/>
    <w:uiPriority w:val="9"/>
    <w:rsid w:val="00CE7514"/>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CE7514"/>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CE7514"/>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CE7514"/>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CE7514"/>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CE7514"/>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CE7514"/>
    <w:rPr>
      <w:rFonts w:asciiTheme="majorHAnsi" w:eastAsiaTheme="majorEastAsia" w:hAnsiTheme="majorHAnsi" w:cstheme="majorBidi"/>
      <w:i/>
      <w:iCs/>
      <w:color w:val="404040" w:themeColor="text1" w:themeTint="BF"/>
      <w:sz w:val="20"/>
      <w:szCs w:val="20"/>
    </w:rPr>
  </w:style>
  <w:style w:type="paragraph" w:styleId="Rubrik">
    <w:name w:val="Title"/>
    <w:basedOn w:val="Normal"/>
    <w:next w:val="Normal"/>
    <w:link w:val="RubrikChar"/>
    <w:qFormat/>
    <w:rsid w:val="00333F1B"/>
    <w:pPr>
      <w:widowControl w:val="0"/>
      <w:spacing w:after="0" w:line="240" w:lineRule="auto"/>
      <w:jc w:val="center"/>
    </w:pPr>
    <w:rPr>
      <w:rFonts w:ascii="Arial" w:eastAsia="Times New Roman" w:hAnsi="Arial" w:cs="Times New Roman"/>
      <w:b/>
      <w:sz w:val="36"/>
      <w:szCs w:val="20"/>
      <w:lang w:val="en-US"/>
    </w:rPr>
  </w:style>
  <w:style w:type="character" w:customStyle="1" w:styleId="RubrikChar">
    <w:name w:val="Rubrik Char"/>
    <w:basedOn w:val="Standardstycketeckensnitt"/>
    <w:link w:val="Rubrik"/>
    <w:rsid w:val="00333F1B"/>
    <w:rPr>
      <w:rFonts w:ascii="Arial" w:eastAsia="Times New Roman" w:hAnsi="Arial" w:cs="Times New Roman"/>
      <w:b/>
      <w:sz w:val="36"/>
      <w:szCs w:val="20"/>
      <w:lang w:val="en-US"/>
    </w:rPr>
  </w:style>
  <w:style w:type="paragraph" w:customStyle="1" w:styleId="Tabletext">
    <w:name w:val="Tabletext"/>
    <w:basedOn w:val="Normal"/>
    <w:rsid w:val="00333F1B"/>
    <w:pPr>
      <w:keepLines/>
      <w:widowControl w:val="0"/>
      <w:spacing w:after="120" w:line="240" w:lineRule="atLeast"/>
      <w:jc w:val="left"/>
    </w:pPr>
    <w:rPr>
      <w:rFonts w:ascii="Times New Roman" w:eastAsia="Times New Roman" w:hAnsi="Times New Roman" w:cs="Times New Roman"/>
      <w:sz w:val="20"/>
      <w:szCs w:val="20"/>
      <w:lang w:val="en-US"/>
    </w:rPr>
  </w:style>
  <w:style w:type="character" w:styleId="Platshllartext">
    <w:name w:val="Placeholder Text"/>
    <w:basedOn w:val="Standardstycketeckensnitt"/>
    <w:uiPriority w:val="99"/>
    <w:semiHidden/>
    <w:rsid w:val="00333F1B"/>
    <w:rPr>
      <w:color w:val="808080"/>
    </w:rPr>
  </w:style>
  <w:style w:type="paragraph" w:styleId="HTML-frformaterad">
    <w:name w:val="HTML Preformatted"/>
    <w:basedOn w:val="Normal"/>
    <w:link w:val="HTML-frformateradChar"/>
    <w:uiPriority w:val="99"/>
    <w:semiHidden/>
    <w:unhideWhenUsed/>
    <w:rsid w:val="00296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7"/>
      <w:szCs w:val="27"/>
      <w:lang w:eastAsia="en-IE"/>
    </w:rPr>
  </w:style>
  <w:style w:type="character" w:customStyle="1" w:styleId="HTML-frformateradChar">
    <w:name w:val="HTML - förformaterad Char"/>
    <w:basedOn w:val="Standardstycketeckensnitt"/>
    <w:link w:val="HTML-frformaterad"/>
    <w:uiPriority w:val="99"/>
    <w:semiHidden/>
    <w:rsid w:val="002960AC"/>
    <w:rPr>
      <w:rFonts w:ascii="Courier New" w:eastAsia="Times New Roman" w:hAnsi="Courier New" w:cs="Courier New"/>
      <w:sz w:val="27"/>
      <w:szCs w:val="27"/>
      <w:lang w:eastAsia="en-IE"/>
    </w:rPr>
  </w:style>
  <w:style w:type="paragraph" w:styleId="Normalwebb">
    <w:name w:val="Normal (Web)"/>
    <w:basedOn w:val="Normal"/>
    <w:uiPriority w:val="99"/>
    <w:semiHidden/>
    <w:unhideWhenUsed/>
    <w:rsid w:val="002960AC"/>
    <w:pPr>
      <w:spacing w:before="100" w:beforeAutospacing="1" w:after="100" w:afterAutospacing="1" w:line="240" w:lineRule="auto"/>
      <w:jc w:val="left"/>
    </w:pPr>
    <w:rPr>
      <w:rFonts w:ascii="Times New Roman" w:eastAsia="Times New Roman" w:hAnsi="Times New Roman" w:cs="Times New Roman"/>
      <w:sz w:val="24"/>
      <w:szCs w:val="24"/>
      <w:lang w:eastAsia="en-IE"/>
    </w:rPr>
  </w:style>
  <w:style w:type="paragraph" w:styleId="Brdtext">
    <w:name w:val="Body Text"/>
    <w:aliases w:val=" Char"/>
    <w:basedOn w:val="Normal"/>
    <w:link w:val="BrdtextChar"/>
    <w:rsid w:val="00CB7684"/>
    <w:pPr>
      <w:keepLines/>
      <w:widowControl w:val="0"/>
      <w:spacing w:after="120" w:line="240" w:lineRule="atLeast"/>
      <w:ind w:left="720"/>
      <w:jc w:val="left"/>
    </w:pPr>
    <w:rPr>
      <w:rFonts w:ascii="Times New Roman" w:eastAsia="Times New Roman" w:hAnsi="Times New Roman" w:cs="Times New Roman"/>
      <w:sz w:val="20"/>
      <w:szCs w:val="20"/>
      <w:lang w:val="en-US"/>
    </w:rPr>
  </w:style>
  <w:style w:type="character" w:customStyle="1" w:styleId="BrdtextChar">
    <w:name w:val="Brödtext Char"/>
    <w:aliases w:val=" Char Char"/>
    <w:basedOn w:val="Standardstycketeckensnitt"/>
    <w:link w:val="Brdtext"/>
    <w:rsid w:val="00CB7684"/>
    <w:rPr>
      <w:rFonts w:ascii="Times New Roman" w:eastAsia="Times New Roman" w:hAnsi="Times New Roman" w:cs="Times New Roman"/>
      <w:sz w:val="20"/>
      <w:szCs w:val="20"/>
      <w:lang w:val="en-US"/>
    </w:rPr>
  </w:style>
  <w:style w:type="paragraph" w:customStyle="1" w:styleId="Issue">
    <w:name w:val="Issue"/>
    <w:basedOn w:val="Normal"/>
    <w:link w:val="IssueChar"/>
    <w:qFormat/>
    <w:rsid w:val="00494983"/>
    <w:rPr>
      <w:i/>
      <w:color w:val="FF0000"/>
    </w:rPr>
  </w:style>
  <w:style w:type="character" w:customStyle="1" w:styleId="IssueChar">
    <w:name w:val="Issue Char"/>
    <w:basedOn w:val="Standardstycketeckensnitt"/>
    <w:link w:val="Issue"/>
    <w:rsid w:val="00494983"/>
    <w:rPr>
      <w:i/>
      <w:color w:val="FF0000"/>
    </w:rPr>
  </w:style>
  <w:style w:type="paragraph" w:styleId="Fotnotstext">
    <w:name w:val="footnote text"/>
    <w:basedOn w:val="Normal"/>
    <w:link w:val="FotnotstextChar"/>
    <w:semiHidden/>
    <w:rsid w:val="000676BD"/>
    <w:pPr>
      <w:overflowPunct w:val="0"/>
      <w:autoSpaceDE w:val="0"/>
      <w:autoSpaceDN w:val="0"/>
      <w:adjustRightInd w:val="0"/>
      <w:spacing w:after="0" w:line="240" w:lineRule="auto"/>
      <w:jc w:val="left"/>
      <w:textAlignment w:val="baseline"/>
    </w:pPr>
    <w:rPr>
      <w:rFonts w:ascii="Times New Roman" w:eastAsia="Times New Roman" w:hAnsi="Times New Roman" w:cs="Times New Roman"/>
      <w:sz w:val="20"/>
      <w:szCs w:val="20"/>
      <w:lang w:val="en-US"/>
    </w:rPr>
  </w:style>
  <w:style w:type="character" w:customStyle="1" w:styleId="FotnotstextChar">
    <w:name w:val="Fotnotstext Char"/>
    <w:basedOn w:val="Standardstycketeckensnitt"/>
    <w:link w:val="Fotnotstext"/>
    <w:semiHidden/>
    <w:rsid w:val="000676BD"/>
    <w:rPr>
      <w:rFonts w:ascii="Times New Roman" w:eastAsia="Times New Roman" w:hAnsi="Times New Roman" w:cs="Times New Roman"/>
      <w:sz w:val="20"/>
      <w:szCs w:val="20"/>
      <w:lang w:val="en-US"/>
    </w:rPr>
  </w:style>
  <w:style w:type="character" w:styleId="Fotnotsreferens">
    <w:name w:val="footnote reference"/>
    <w:basedOn w:val="Standardstycketeckensnitt"/>
    <w:semiHidden/>
    <w:rsid w:val="000676BD"/>
    <w:rPr>
      <w:vertAlign w:val="superscript"/>
    </w:rPr>
  </w:style>
  <w:style w:type="character" w:customStyle="1" w:styleId="CodeChar">
    <w:name w:val="Code Char"/>
    <w:basedOn w:val="Standardstycketeckensnitt"/>
    <w:link w:val="Code"/>
    <w:qFormat/>
    <w:locked/>
    <w:rsid w:val="001F6820"/>
    <w:rPr>
      <w:rFonts w:ascii="Arial Narrow" w:hAnsi="Arial Narrow"/>
      <w:i/>
    </w:rPr>
  </w:style>
  <w:style w:type="paragraph" w:customStyle="1" w:styleId="Code">
    <w:name w:val="Code"/>
    <w:next w:val="Normal"/>
    <w:link w:val="CodeChar"/>
    <w:qFormat/>
    <w:rsid w:val="001F6820"/>
    <w:pPr>
      <w:widowControl w:val="0"/>
      <w:spacing w:after="0" w:line="240" w:lineRule="auto"/>
      <w:ind w:left="1080"/>
    </w:pPr>
    <w:rPr>
      <w:rFonts w:ascii="Arial Narrow" w:hAnsi="Arial Narrow"/>
      <w:i/>
    </w:rPr>
  </w:style>
  <w:style w:type="table" w:customStyle="1" w:styleId="TableGridLight1">
    <w:name w:val="Table Grid Light1"/>
    <w:basedOn w:val="Normaltabell"/>
    <w:uiPriority w:val="40"/>
    <w:rsid w:val="001F6820"/>
    <w:pPr>
      <w:spacing w:after="0" w:line="240" w:lineRule="auto"/>
    </w:pPr>
    <w:rPr>
      <w:lang w:val="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eskrivningChar">
    <w:name w:val="Beskrivning Char"/>
    <w:basedOn w:val="Standardstycketeckensnitt"/>
    <w:link w:val="Beskrivning"/>
    <w:uiPriority w:val="35"/>
    <w:locked/>
    <w:rsid w:val="001F6820"/>
    <w:rPr>
      <w:rFonts w:cstheme="minorHAnsi"/>
      <w:b/>
      <w:bCs/>
      <w:color w:val="4F81BD" w:themeColor="accent1"/>
      <w:sz w:val="20"/>
      <w:szCs w:val="18"/>
    </w:rPr>
  </w:style>
  <w:style w:type="character" w:styleId="AnvndHyperlnk">
    <w:name w:val="FollowedHyperlink"/>
    <w:basedOn w:val="Standardstycketeckensnitt"/>
    <w:uiPriority w:val="99"/>
    <w:semiHidden/>
    <w:unhideWhenUsed/>
    <w:rsid w:val="001E37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374936">
      <w:bodyDiv w:val="1"/>
      <w:marLeft w:val="0"/>
      <w:marRight w:val="0"/>
      <w:marTop w:val="0"/>
      <w:marBottom w:val="0"/>
      <w:divBdr>
        <w:top w:val="none" w:sz="0" w:space="0" w:color="auto"/>
        <w:left w:val="none" w:sz="0" w:space="0" w:color="auto"/>
        <w:bottom w:val="none" w:sz="0" w:space="0" w:color="auto"/>
        <w:right w:val="none" w:sz="0" w:space="0" w:color="auto"/>
      </w:divBdr>
    </w:div>
    <w:div w:id="1572306905">
      <w:bodyDiv w:val="1"/>
      <w:marLeft w:val="0"/>
      <w:marRight w:val="0"/>
      <w:marTop w:val="0"/>
      <w:marBottom w:val="0"/>
      <w:divBdr>
        <w:top w:val="none" w:sz="0" w:space="0" w:color="auto"/>
        <w:left w:val="none" w:sz="0" w:space="0" w:color="auto"/>
        <w:bottom w:val="none" w:sz="0" w:space="0" w:color="auto"/>
        <w:right w:val="none" w:sz="0" w:space="0" w:color="auto"/>
      </w:divBdr>
      <w:divsChild>
        <w:div w:id="2063481886">
          <w:marLeft w:val="0"/>
          <w:marRight w:val="0"/>
          <w:marTop w:val="150"/>
          <w:marBottom w:val="150"/>
          <w:divBdr>
            <w:top w:val="single" w:sz="6" w:space="8" w:color="747E93"/>
            <w:left w:val="single" w:sz="6" w:space="8" w:color="747E93"/>
            <w:bottom w:val="single" w:sz="6" w:space="8" w:color="747E93"/>
            <w:right w:val="single" w:sz="6" w:space="8" w:color="747E93"/>
          </w:divBdr>
          <w:divsChild>
            <w:div w:id="1904754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010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902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503619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554502">
                      <w:blockQuote w:val="1"/>
                      <w:marLeft w:val="720"/>
                      <w:marRight w:val="720"/>
                      <w:marTop w:val="100"/>
                      <w:marBottom w:val="100"/>
                      <w:divBdr>
                        <w:top w:val="none" w:sz="0" w:space="0" w:color="auto"/>
                        <w:left w:val="none" w:sz="0" w:space="0" w:color="auto"/>
                        <w:bottom w:val="none" w:sz="0" w:space="0" w:color="auto"/>
                        <w:right w:val="none" w:sz="0" w:space="0" w:color="auto"/>
                      </w:divBdr>
                    </w:div>
                    <w:div w:id="3598626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714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447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lackbox.com/en-us/store/Detail.aspx/Boxilla-Enterprise-Level-KVM-and-AV-IT-Manager/BXAMG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lackbox.com/en-us/store/Detail.aspx/InvisaPC-KVM-Over-IP-Receiver---Dual-Head-DVI-D-USB-HID-USB2-0/DTX1002-R"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2010-05-06T00:00:00</PublishDate>
  <Abstract>This document provides instructions on how to launch a connection between an InvisaPC Receiver and InvisaPC Transmitter using the InvisaPC REST Interface</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Description1 xmlns="2c68b329-1d71-4445-b790-dc8bf1e1280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7F030EE270024B9EA25684AA7F7C88" ma:contentTypeVersion="1" ma:contentTypeDescription="Create a new document." ma:contentTypeScope="" ma:versionID="7557a370fa413164c6cbab71572dbf04">
  <xsd:schema xmlns:xsd="http://www.w3.org/2001/XMLSchema" xmlns:xs="http://www.w3.org/2001/XMLSchema" xmlns:p="http://schemas.microsoft.com/office/2006/metadata/properties" xmlns:ns2="2c68b329-1d71-4445-b790-dc8bf1e1280c" targetNamespace="http://schemas.microsoft.com/office/2006/metadata/properties" ma:root="true" ma:fieldsID="3d418ca43e07eab4f9293b0bfc4c8027" ns2:_="">
    <xsd:import namespace="2c68b329-1d71-4445-b790-dc8bf1e1280c"/>
    <xsd:element name="properties">
      <xsd:complexType>
        <xsd:sequence>
          <xsd:element name="documentManagement">
            <xsd:complexType>
              <xsd:all>
                <xsd:element ref="ns2:Description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8b329-1d71-4445-b790-dc8bf1e1280c" elementFormDefault="qualified">
    <xsd:import namespace="http://schemas.microsoft.com/office/2006/documentManagement/types"/>
    <xsd:import namespace="http://schemas.microsoft.com/office/infopath/2007/PartnerControls"/>
    <xsd:element name="Description1" ma:index="8" nillable="true" ma:displayName="Description" ma:internalName="Description1">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F9527A-C8F0-400F-A63B-DF1DF50C44BD}">
  <ds:schemaRefs>
    <ds:schemaRef ds:uri="http://purl.org/dc/dcmityp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2c68b329-1d71-4445-b790-dc8bf1e1280c"/>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F44BA39-0792-44AC-A38E-8E20F54C963F}">
  <ds:schemaRefs>
    <ds:schemaRef ds:uri="http://schemas.microsoft.com/sharepoint/v3/contenttype/forms"/>
  </ds:schemaRefs>
</ds:datastoreItem>
</file>

<file path=customXml/itemProps4.xml><?xml version="1.0" encoding="utf-8"?>
<ds:datastoreItem xmlns:ds="http://schemas.openxmlformats.org/officeDocument/2006/customXml" ds:itemID="{F3C9B63F-11E1-4A98-9259-90D0AC7F3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8b329-1d71-4445-b790-dc8bf1e128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E5E6BF-A626-4F2A-9C98-6D044ACF7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1790</Words>
  <Characters>9487</Characters>
  <Application>Microsoft Office Word</Application>
  <DocSecurity>0</DocSecurity>
  <Lines>79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InvisaPC REST Interface user manual ENG-005-020</vt:lpstr>
      <vt:lpstr>InvisaPC REST Interface user manual ENG-005-020</vt:lpstr>
    </vt:vector>
  </TitlesOfParts>
  <Company>Black Box</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InvisaPC REST Interface user manual ENG-005-020</dc:title>
  <dc:subject>Operational Procedures</dc:subject>
  <dc:creator>Peter Shelley</dc:creator>
  <cp:lastModifiedBy>Niklas Danvind</cp:lastModifiedBy>
  <cp:revision>2</cp:revision>
  <cp:lastPrinted>2013-02-08T14:13:00Z</cp:lastPrinted>
  <dcterms:created xsi:type="dcterms:W3CDTF">2018-11-07T14:20:00Z</dcterms:created>
  <dcterms:modified xsi:type="dcterms:W3CDTF">2018-11-07T14:20:00Z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vt:lpwstr>0.1</vt:lpwstr>
  </property>
  <property fmtid="{D5CDD505-2E9C-101B-9397-08002B2CF9AE}" pid="3" name="Date">
    <vt:filetime>2018-01-10T00:00:00Z</vt:filetime>
  </property>
  <property fmtid="{D5CDD505-2E9C-101B-9397-08002B2CF9AE}" pid="4" name="Document number">
    <vt:lpwstr>QS-0000-002</vt:lpwstr>
  </property>
  <property fmtid="{D5CDD505-2E9C-101B-9397-08002B2CF9AE}" pid="5" name="ContentTypeId">
    <vt:lpwstr>0x0101009D7F030EE270024B9EA25684AA7F7C88</vt:lpwstr>
  </property>
</Properties>
</file>